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DF0DA" w14:textId="2B10528A" w:rsidR="00F57109" w:rsidRDefault="00A44F74" w:rsidP="00EA605C">
      <w:pPr>
        <w:jc w:val="center"/>
        <w:rPr>
          <w:rFonts w:ascii="ＭＳ Ｐ明朝" w:eastAsia="ＭＳ Ｐ明朝" w:hAnsi="ＭＳ Ｐ明朝"/>
          <w:sz w:val="22"/>
        </w:rPr>
      </w:pPr>
      <w:r>
        <w:rPr>
          <w:rFonts w:ascii="ＭＳ Ｐ明朝" w:eastAsia="ＭＳ Ｐ明朝" w:hAnsi="ＭＳ Ｐ明朝"/>
          <w:noProof/>
          <w:sz w:val="22"/>
        </w:rPr>
        <mc:AlternateContent>
          <mc:Choice Requires="wps">
            <w:drawing>
              <wp:anchor distT="0" distB="0" distL="114300" distR="114300" simplePos="0" relativeHeight="251659264" behindDoc="0" locked="0" layoutInCell="1" allowOverlap="1" wp14:anchorId="2C3B3D4B" wp14:editId="67CF31DD">
                <wp:simplePos x="0" y="0"/>
                <wp:positionH relativeFrom="column">
                  <wp:posOffset>5090795</wp:posOffset>
                </wp:positionH>
                <wp:positionV relativeFrom="paragraph">
                  <wp:posOffset>-293887</wp:posOffset>
                </wp:positionV>
                <wp:extent cx="552893" cy="233916"/>
                <wp:effectExtent l="0" t="0" r="19050" b="13970"/>
                <wp:wrapNone/>
                <wp:docPr id="1" name="テキスト ボックス 1"/>
                <wp:cNvGraphicFramePr/>
                <a:graphic xmlns:a="http://schemas.openxmlformats.org/drawingml/2006/main">
                  <a:graphicData uri="http://schemas.microsoft.com/office/word/2010/wordprocessingShape">
                    <wps:wsp>
                      <wps:cNvSpPr txBox="1"/>
                      <wps:spPr>
                        <a:xfrm>
                          <a:off x="0" y="0"/>
                          <a:ext cx="552893" cy="233916"/>
                        </a:xfrm>
                        <a:prstGeom prst="rect">
                          <a:avLst/>
                        </a:prstGeom>
                        <a:solidFill>
                          <a:schemeClr val="lt1"/>
                        </a:solidFill>
                        <a:ln w="6350">
                          <a:solidFill>
                            <a:prstClr val="black"/>
                          </a:solidFill>
                        </a:ln>
                      </wps:spPr>
                      <wps:txbx>
                        <w:txbxContent>
                          <w:p w14:paraId="433B9F25" w14:textId="0890E5ED" w:rsidR="00A44F74" w:rsidRPr="00A44F74" w:rsidRDefault="00A44F74" w:rsidP="00A44F74">
                            <w:pPr>
                              <w:jc w:val="center"/>
                              <w:rPr>
                                <w:rFonts w:ascii="ＭＳ 明朝" w:eastAsia="ＭＳ 明朝" w:hAnsi="ＭＳ 明朝"/>
                                <w:sz w:val="22"/>
                              </w:rPr>
                            </w:pPr>
                            <w:r w:rsidRPr="00A44F74">
                              <w:rPr>
                                <w:rFonts w:ascii="ＭＳ 明朝" w:eastAsia="ＭＳ 明朝" w:hAnsi="ＭＳ 明朝" w:hint="eastAsia"/>
                                <w:sz w:val="22"/>
                              </w:rPr>
                              <w:t>別紙</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anchor>
            </w:drawing>
          </mc:Choice>
          <mc:Fallback>
            <w:pict>
              <v:shapetype w14:anchorId="2C3B3D4B" id="_x0000_t202" coordsize="21600,21600" o:spt="202" path="m,l,21600r21600,l21600,xe">
                <v:stroke joinstyle="miter"/>
                <v:path gradientshapeok="t" o:connecttype="rect"/>
              </v:shapetype>
              <v:shape id="テキスト ボックス 1" o:spid="_x0000_s1026" type="#_x0000_t202" style="position:absolute;left:0;text-align:left;margin-left:400.85pt;margin-top:-23.15pt;width:43.55pt;height:18.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" fillcolor="white [3201]" strokeweight=".5pt">
                <v:textbox inset="1mm,0,1mm,0">
                  <w:txbxContent>
                    <w:p w14:paraId="433B9F25" w14:textId="0890E5ED" w:rsidR="00A44F74" w:rsidRPr="00A44F74" w:rsidRDefault="00A44F74" w:rsidP="00A44F74">
                      <w:pPr>
                        <w:jc w:val="center"/>
                        <w:rPr>
                          <w:rFonts w:ascii="ＭＳ 明朝" w:eastAsia="ＭＳ 明朝" w:hAnsi="ＭＳ 明朝"/>
                          <w:sz w:val="22"/>
                        </w:rPr>
                      </w:pPr>
                      <w:r w:rsidRPr="00A44F74">
                        <w:rPr>
                          <w:rFonts w:ascii="ＭＳ 明朝" w:eastAsia="ＭＳ 明朝" w:hAnsi="ＭＳ 明朝" w:hint="eastAsia"/>
                          <w:sz w:val="22"/>
                        </w:rPr>
                        <w:t>別紙</w:t>
                      </w:r>
                    </w:p>
                  </w:txbxContent>
                </v:textbox>
              </v:shape>
            </w:pict>
          </mc:Fallback>
        </mc:AlternateContent>
      </w:r>
    </w:p>
    <w:p w14:paraId="2076C5F8" w14:textId="14A89E4F" w:rsidR="00CA5325" w:rsidRPr="00CA5325" w:rsidRDefault="00CA5325" w:rsidP="00EA605C">
      <w:pPr>
        <w:jc w:val="center"/>
        <w:rPr>
          <w:rFonts w:ascii="ＭＳ Ｐ明朝" w:eastAsia="ＭＳ Ｐ明朝" w:hAnsi="ＭＳ Ｐ明朝"/>
          <w:sz w:val="22"/>
        </w:rPr>
      </w:pPr>
      <w:r w:rsidRPr="00CA5325">
        <w:rPr>
          <w:rFonts w:ascii="ＭＳ Ｐ明朝" w:eastAsia="ＭＳ Ｐ明朝" w:hAnsi="ＭＳ Ｐ明朝" w:hint="eastAsia"/>
          <w:sz w:val="22"/>
        </w:rPr>
        <w:t>長野県立総合リハビリテーションセンター給食業務委託</w:t>
      </w:r>
      <w:r w:rsidR="00BC5F8E">
        <w:rPr>
          <w:rFonts w:ascii="ＭＳ Ｐ明朝" w:eastAsia="ＭＳ Ｐ明朝" w:hAnsi="ＭＳ Ｐ明朝" w:hint="eastAsia"/>
          <w:sz w:val="22"/>
        </w:rPr>
        <w:t>評価会議</w:t>
      </w:r>
      <w:r w:rsidRPr="00CA5325">
        <w:rPr>
          <w:rFonts w:ascii="ＭＳ Ｐ明朝" w:eastAsia="ＭＳ Ｐ明朝" w:hAnsi="ＭＳ Ｐ明朝" w:hint="eastAsia"/>
          <w:sz w:val="22"/>
        </w:rPr>
        <w:t>審査要領</w:t>
      </w:r>
    </w:p>
    <w:p w14:paraId="272C1A15" w14:textId="2E9D9EDB" w:rsidR="00EA605C" w:rsidRDefault="00EA605C" w:rsidP="00CA5325">
      <w:pPr>
        <w:rPr>
          <w:rFonts w:ascii="ＭＳ Ｐ明朝" w:eastAsia="ＭＳ Ｐ明朝" w:hAnsi="ＭＳ Ｐ明朝"/>
          <w:sz w:val="22"/>
        </w:rPr>
      </w:pPr>
    </w:p>
    <w:p w14:paraId="6FE41238" w14:textId="77777777" w:rsidR="00F57109" w:rsidRDefault="00F57109" w:rsidP="00CA5325">
      <w:pPr>
        <w:rPr>
          <w:rFonts w:ascii="ＭＳ Ｐ明朝" w:eastAsia="ＭＳ Ｐ明朝" w:hAnsi="ＭＳ Ｐ明朝"/>
          <w:sz w:val="22"/>
        </w:rPr>
      </w:pPr>
    </w:p>
    <w:p w14:paraId="0365BB47" w14:textId="3276069B" w:rsidR="00CA5325" w:rsidRPr="00CA5325" w:rsidRDefault="00CA5325" w:rsidP="00E82413">
      <w:pPr>
        <w:ind w:firstLineChars="64" w:firstLine="141"/>
        <w:rPr>
          <w:rFonts w:ascii="ＭＳ Ｐ明朝" w:eastAsia="ＭＳ Ｐ明朝" w:hAnsi="ＭＳ Ｐ明朝"/>
          <w:sz w:val="22"/>
        </w:rPr>
      </w:pPr>
      <w:r w:rsidRPr="00CA5325">
        <w:rPr>
          <w:rFonts w:ascii="ＭＳ Ｐ明朝" w:eastAsia="ＭＳ Ｐ明朝" w:hAnsi="ＭＳ Ｐ明朝" w:hint="eastAsia"/>
          <w:sz w:val="22"/>
        </w:rPr>
        <w:t>給食業務委託プロポーザル実施要領に基づき、給食業務委託</w:t>
      </w:r>
      <w:r w:rsidR="00BC5F8E">
        <w:rPr>
          <w:rFonts w:ascii="ＭＳ Ｐ明朝" w:eastAsia="ＭＳ Ｐ明朝" w:hAnsi="ＭＳ Ｐ明朝" w:hint="eastAsia"/>
          <w:sz w:val="22"/>
        </w:rPr>
        <w:t>評価会議</w:t>
      </w:r>
      <w:r w:rsidRPr="00CA5325">
        <w:rPr>
          <w:rFonts w:ascii="ＭＳ Ｐ明朝" w:eastAsia="ＭＳ Ｐ明朝" w:hAnsi="ＭＳ Ｐ明朝" w:hint="eastAsia"/>
          <w:sz w:val="22"/>
        </w:rPr>
        <w:t>が最優秀提案者を選定するための審査方法は以下のとおりとする。</w:t>
      </w:r>
    </w:p>
    <w:p w14:paraId="769594B1" w14:textId="77777777" w:rsidR="00F57109" w:rsidRDefault="00F57109" w:rsidP="00F57109">
      <w:pPr>
        <w:rPr>
          <w:rFonts w:ascii="ＭＳ Ｐ明朝" w:eastAsia="ＭＳ Ｐ明朝" w:hAnsi="ＭＳ Ｐ明朝"/>
          <w:sz w:val="22"/>
        </w:rPr>
      </w:pPr>
    </w:p>
    <w:p w14:paraId="35E045ED" w14:textId="46DF10D5" w:rsidR="00CA5325" w:rsidRPr="00CA5325" w:rsidRDefault="00CA5325" w:rsidP="00332129">
      <w:pPr>
        <w:spacing w:afterLines="50" w:after="186"/>
        <w:rPr>
          <w:rFonts w:ascii="ＭＳ Ｐ明朝" w:eastAsia="ＭＳ Ｐ明朝" w:hAnsi="ＭＳ Ｐ明朝"/>
          <w:sz w:val="22"/>
        </w:rPr>
      </w:pPr>
      <w:r w:rsidRPr="00CA5325">
        <w:rPr>
          <w:rFonts w:ascii="ＭＳ Ｐ明朝" w:eastAsia="ＭＳ Ｐ明朝" w:hAnsi="ＭＳ Ｐ明朝" w:hint="eastAsia"/>
          <w:sz w:val="22"/>
        </w:rPr>
        <w:t>１　審査方法</w:t>
      </w:r>
    </w:p>
    <w:p w14:paraId="5208237F" w14:textId="315C78DC" w:rsidR="00EA605C" w:rsidRDefault="00A87490" w:rsidP="009526B3">
      <w:pPr>
        <w:ind w:leftChars="136" w:left="504" w:hangingChars="99" w:hanging="218"/>
        <w:rPr>
          <w:rFonts w:ascii="ＭＳ Ｐ明朝" w:eastAsia="ＭＳ Ｐ明朝" w:hAnsi="ＭＳ Ｐ明朝"/>
          <w:sz w:val="22"/>
        </w:rPr>
      </w:pPr>
      <w:r>
        <w:rPr>
          <w:rFonts w:ascii="ＭＳ Ｐ明朝" w:eastAsia="ＭＳ Ｐ明朝" w:hAnsi="ＭＳ Ｐ明朝" w:hint="eastAsia"/>
          <w:sz w:val="22"/>
        </w:rPr>
        <w:t>〇</w:t>
      </w:r>
      <w:r w:rsidR="00CA5325" w:rsidRPr="00CA5325">
        <w:rPr>
          <w:rFonts w:ascii="ＭＳ Ｐ明朝" w:eastAsia="ＭＳ Ｐ明朝" w:hAnsi="ＭＳ Ｐ明朝"/>
          <w:sz w:val="22"/>
        </w:rPr>
        <w:t>書類審査及びプレゼンテーション</w:t>
      </w:r>
      <w:r w:rsidR="00FE1D4F">
        <w:rPr>
          <w:rFonts w:ascii="ＭＳ Ｐ明朝" w:eastAsia="ＭＳ Ｐ明朝" w:hAnsi="ＭＳ Ｐ明朝" w:hint="eastAsia"/>
          <w:sz w:val="22"/>
        </w:rPr>
        <w:t>・</w:t>
      </w:r>
      <w:r w:rsidR="00CA5325" w:rsidRPr="00CA5325">
        <w:rPr>
          <w:rFonts w:ascii="ＭＳ Ｐ明朝" w:eastAsia="ＭＳ Ｐ明朝" w:hAnsi="ＭＳ Ｐ明朝"/>
          <w:sz w:val="22"/>
        </w:rPr>
        <w:t>ヒア</w:t>
      </w:r>
      <w:r w:rsidR="00CA5325" w:rsidRPr="00CA5325">
        <w:rPr>
          <w:rFonts w:ascii="ＭＳ Ｐ明朝" w:eastAsia="ＭＳ Ｐ明朝" w:hAnsi="ＭＳ Ｐ明朝" w:hint="eastAsia"/>
          <w:sz w:val="22"/>
        </w:rPr>
        <w:t>リング審査により</w:t>
      </w:r>
      <w:r w:rsidR="00FE1D4F">
        <w:rPr>
          <w:rFonts w:ascii="ＭＳ Ｐ明朝" w:eastAsia="ＭＳ Ｐ明朝" w:hAnsi="ＭＳ Ｐ明朝" w:hint="eastAsia"/>
          <w:sz w:val="22"/>
        </w:rPr>
        <w:t>、</w:t>
      </w:r>
      <w:r w:rsidR="00CA5325" w:rsidRPr="00CA5325">
        <w:rPr>
          <w:rFonts w:ascii="ＭＳ Ｐ明朝" w:eastAsia="ＭＳ Ｐ明朝" w:hAnsi="ＭＳ Ｐ明朝" w:hint="eastAsia"/>
          <w:sz w:val="22"/>
        </w:rPr>
        <w:t>各企画提案書の評価を行う。</w:t>
      </w:r>
    </w:p>
    <w:p w14:paraId="169F6C38" w14:textId="5B93AB46" w:rsidR="00CA5325" w:rsidRDefault="00A87490" w:rsidP="009526B3">
      <w:pPr>
        <w:ind w:leftChars="136" w:left="504" w:hangingChars="99" w:hanging="218"/>
        <w:rPr>
          <w:rFonts w:ascii="ＭＳ Ｐ明朝" w:eastAsia="ＭＳ Ｐ明朝" w:hAnsi="ＭＳ Ｐ明朝"/>
          <w:sz w:val="22"/>
        </w:rPr>
      </w:pPr>
      <w:r>
        <w:rPr>
          <w:rFonts w:ascii="ＭＳ Ｐ明朝" w:eastAsia="ＭＳ Ｐ明朝" w:hAnsi="ＭＳ Ｐ明朝" w:hint="eastAsia"/>
          <w:sz w:val="22"/>
        </w:rPr>
        <w:t>〇</w:t>
      </w:r>
      <w:r w:rsidR="00CA5325" w:rsidRPr="00CA5325">
        <w:rPr>
          <w:rFonts w:ascii="ＭＳ Ｐ明朝" w:eastAsia="ＭＳ Ｐ明朝" w:hAnsi="ＭＳ Ｐ明朝"/>
          <w:sz w:val="22"/>
        </w:rPr>
        <w:t>各評価基準項目について５段階評価</w:t>
      </w:r>
      <w:r>
        <w:rPr>
          <w:rFonts w:ascii="ＭＳ Ｐ明朝" w:eastAsia="ＭＳ Ｐ明朝" w:hAnsi="ＭＳ Ｐ明朝" w:hint="eastAsia"/>
          <w:sz w:val="22"/>
        </w:rPr>
        <w:t>を行い</w:t>
      </w:r>
      <w:r w:rsidR="00CA5325" w:rsidRPr="00CA5325">
        <w:rPr>
          <w:rFonts w:ascii="ＭＳ Ｐ明朝" w:eastAsia="ＭＳ Ｐ明朝" w:hAnsi="ＭＳ Ｐ明朝"/>
          <w:sz w:val="22"/>
        </w:rPr>
        <w:t>、各委員が評価した評価点数の合計</w:t>
      </w:r>
      <w:r w:rsidR="00CA5325" w:rsidRPr="00CA5325">
        <w:rPr>
          <w:rFonts w:ascii="ＭＳ Ｐ明朝" w:eastAsia="ＭＳ Ｐ明朝" w:hAnsi="ＭＳ Ｐ明朝" w:hint="eastAsia"/>
          <w:sz w:val="22"/>
        </w:rPr>
        <w:t>を平均した点数（小数点以下第二位を四捨五入）を当該提案者の得点と</w:t>
      </w:r>
      <w:r w:rsidR="00CA5325" w:rsidRPr="00CA5325">
        <w:rPr>
          <w:rFonts w:ascii="ＭＳ Ｐ明朝" w:eastAsia="ＭＳ Ｐ明朝" w:hAnsi="ＭＳ Ｐ明朝"/>
          <w:sz w:val="22"/>
        </w:rPr>
        <w:t>する。</w:t>
      </w:r>
    </w:p>
    <w:p w14:paraId="58A5AF2F" w14:textId="245722F7" w:rsidR="00F932F3" w:rsidRDefault="00A87490" w:rsidP="009526B3">
      <w:pPr>
        <w:ind w:leftChars="136" w:left="504" w:hangingChars="99" w:hanging="218"/>
        <w:rPr>
          <w:rFonts w:ascii="ＭＳ Ｐ明朝" w:eastAsia="ＭＳ Ｐ明朝" w:hAnsi="ＭＳ Ｐ明朝"/>
          <w:sz w:val="22"/>
        </w:rPr>
      </w:pPr>
      <w:r>
        <w:rPr>
          <w:rFonts w:ascii="ＭＳ Ｐ明朝" w:eastAsia="ＭＳ Ｐ明朝" w:hAnsi="ＭＳ Ｐ明朝" w:hint="eastAsia"/>
          <w:sz w:val="22"/>
        </w:rPr>
        <w:t>〇</w:t>
      </w:r>
      <w:r w:rsidR="00F932F3">
        <w:rPr>
          <w:rFonts w:ascii="ＭＳ Ｐ明朝" w:eastAsia="ＭＳ Ｐ明朝" w:hAnsi="ＭＳ Ｐ明朝" w:hint="eastAsia"/>
          <w:sz w:val="22"/>
        </w:rPr>
        <w:t>評価の結果、次に掲げる提案者は採用しないものとする。</w:t>
      </w:r>
    </w:p>
    <w:p w14:paraId="738C89A2" w14:textId="2E280EDF" w:rsidR="00F932F3" w:rsidRDefault="00F932F3" w:rsidP="00F932F3">
      <w:pPr>
        <w:ind w:leftChars="271" w:left="708" w:hangingChars="63" w:hanging="139"/>
        <w:rPr>
          <w:rFonts w:ascii="ＭＳ Ｐ明朝" w:eastAsia="ＭＳ Ｐ明朝" w:hAnsi="ＭＳ Ｐ明朝"/>
          <w:sz w:val="22"/>
        </w:rPr>
      </w:pPr>
      <w:r>
        <w:rPr>
          <w:rFonts w:ascii="ＭＳ Ｐ明朝" w:eastAsia="ＭＳ Ｐ明朝" w:hAnsi="ＭＳ Ｐ明朝" w:hint="eastAsia"/>
          <w:sz w:val="22"/>
        </w:rPr>
        <w:t>・</w:t>
      </w:r>
      <w:r w:rsidR="00153923">
        <w:rPr>
          <w:rFonts w:ascii="ＭＳ Ｐ明朝" w:eastAsia="ＭＳ Ｐ明朝" w:hAnsi="ＭＳ Ｐ明朝" w:hint="eastAsia"/>
          <w:sz w:val="22"/>
        </w:rPr>
        <w:t>得点が50点に満たない</w:t>
      </w:r>
      <w:r w:rsidR="00B14B81">
        <w:rPr>
          <w:rFonts w:ascii="ＭＳ Ｐ明朝" w:eastAsia="ＭＳ Ｐ明朝" w:hAnsi="ＭＳ Ｐ明朝" w:hint="eastAsia"/>
          <w:sz w:val="22"/>
        </w:rPr>
        <w:t>提案者</w:t>
      </w:r>
    </w:p>
    <w:p w14:paraId="672FB50A" w14:textId="7C25535A" w:rsidR="00153923" w:rsidRPr="00153923" w:rsidRDefault="00F932F3" w:rsidP="00F932F3">
      <w:pPr>
        <w:ind w:leftChars="271" w:left="708" w:hangingChars="63" w:hanging="139"/>
        <w:rPr>
          <w:rFonts w:ascii="ＭＳ Ｐ明朝" w:eastAsia="ＭＳ Ｐ明朝" w:hAnsi="ＭＳ Ｐ明朝"/>
          <w:sz w:val="22"/>
        </w:rPr>
      </w:pPr>
      <w:r>
        <w:rPr>
          <w:rFonts w:ascii="ＭＳ Ｐ明朝" w:eastAsia="ＭＳ Ｐ明朝" w:hAnsi="ＭＳ Ｐ明朝" w:hint="eastAsia"/>
          <w:sz w:val="22"/>
        </w:rPr>
        <w:t>・</w:t>
      </w:r>
      <w:r w:rsidR="00A87490">
        <w:rPr>
          <w:rFonts w:ascii="ＭＳ Ｐ明朝" w:eastAsia="ＭＳ Ｐ明朝" w:hAnsi="ＭＳ Ｐ明朝" w:hint="eastAsia"/>
          <w:sz w:val="22"/>
        </w:rPr>
        <w:t>委員</w:t>
      </w:r>
      <w:r>
        <w:rPr>
          <w:rFonts w:ascii="ＭＳ Ｐ明朝" w:eastAsia="ＭＳ Ｐ明朝" w:hAnsi="ＭＳ Ｐ明朝" w:hint="eastAsia"/>
          <w:sz w:val="22"/>
        </w:rPr>
        <w:t>全員</w:t>
      </w:r>
      <w:r w:rsidR="00153923">
        <w:rPr>
          <w:rFonts w:ascii="ＭＳ Ｐ明朝" w:eastAsia="ＭＳ Ｐ明朝" w:hAnsi="ＭＳ Ｐ明朝" w:hint="eastAsia"/>
          <w:sz w:val="22"/>
        </w:rPr>
        <w:t>が</w:t>
      </w:r>
      <w:r w:rsidR="003A59C1">
        <w:rPr>
          <w:rFonts w:ascii="ＭＳ Ｐ明朝" w:eastAsia="ＭＳ Ｐ明朝" w:hAnsi="ＭＳ Ｐ明朝" w:hint="eastAsia"/>
          <w:sz w:val="22"/>
        </w:rPr>
        <w:t>０点</w:t>
      </w:r>
      <w:r>
        <w:rPr>
          <w:rFonts w:ascii="ＭＳ Ｐ明朝" w:eastAsia="ＭＳ Ｐ明朝" w:hAnsi="ＭＳ Ｐ明朝" w:hint="eastAsia"/>
          <w:sz w:val="22"/>
        </w:rPr>
        <w:t>とした</w:t>
      </w:r>
      <w:r w:rsidR="00153923">
        <w:rPr>
          <w:rFonts w:ascii="ＭＳ Ｐ明朝" w:eastAsia="ＭＳ Ｐ明朝" w:hAnsi="ＭＳ Ｐ明朝" w:hint="eastAsia"/>
          <w:sz w:val="22"/>
        </w:rPr>
        <w:t>評価基準項目</w:t>
      </w:r>
      <w:r w:rsidR="003A59C1">
        <w:rPr>
          <w:rFonts w:ascii="ＭＳ Ｐ明朝" w:eastAsia="ＭＳ Ｐ明朝" w:hAnsi="ＭＳ Ｐ明朝" w:hint="eastAsia"/>
          <w:sz w:val="22"/>
        </w:rPr>
        <w:t>があ</w:t>
      </w:r>
      <w:r w:rsidR="00B14B81">
        <w:rPr>
          <w:rFonts w:ascii="ＭＳ Ｐ明朝" w:eastAsia="ＭＳ Ｐ明朝" w:hAnsi="ＭＳ Ｐ明朝" w:hint="eastAsia"/>
          <w:sz w:val="22"/>
        </w:rPr>
        <w:t>る</w:t>
      </w:r>
      <w:r>
        <w:rPr>
          <w:rFonts w:ascii="ＭＳ Ｐ明朝" w:eastAsia="ＭＳ Ｐ明朝" w:hAnsi="ＭＳ Ｐ明朝" w:hint="eastAsia"/>
          <w:sz w:val="22"/>
        </w:rPr>
        <w:t>提案者</w:t>
      </w:r>
    </w:p>
    <w:p w14:paraId="1F499864" w14:textId="5CAE83F1" w:rsidR="00CA5325" w:rsidRDefault="00A87490" w:rsidP="009526B3">
      <w:pPr>
        <w:ind w:leftChars="136" w:left="504" w:hangingChars="99" w:hanging="218"/>
        <w:rPr>
          <w:rFonts w:ascii="ＭＳ Ｐ明朝" w:eastAsia="ＭＳ Ｐ明朝" w:hAnsi="ＭＳ Ｐ明朝"/>
          <w:sz w:val="22"/>
        </w:rPr>
      </w:pPr>
      <w:r>
        <w:rPr>
          <w:rFonts w:ascii="ＭＳ Ｐ明朝" w:eastAsia="ＭＳ Ｐ明朝" w:hAnsi="ＭＳ Ｐ明朝" w:hint="eastAsia"/>
          <w:sz w:val="22"/>
        </w:rPr>
        <w:t>〇</w:t>
      </w:r>
      <w:r w:rsidR="00CA5325" w:rsidRPr="00CA5325">
        <w:rPr>
          <w:rFonts w:ascii="ＭＳ Ｐ明朝" w:eastAsia="ＭＳ Ｐ明朝" w:hAnsi="ＭＳ Ｐ明朝"/>
          <w:sz w:val="22"/>
        </w:rPr>
        <w:t>最優秀提案者は、当該平均点数の最高得点提案者とし、同点提案者が複数いる場合は、</w:t>
      </w:r>
      <w:r w:rsidR="00CA5325" w:rsidRPr="00CA5325">
        <w:rPr>
          <w:rFonts w:ascii="ＭＳ Ｐ明朝" w:eastAsia="ＭＳ Ｐ明朝" w:hAnsi="ＭＳ Ｐ明朝" w:hint="eastAsia"/>
          <w:sz w:val="22"/>
        </w:rPr>
        <w:t>委員会において決定する。</w:t>
      </w:r>
    </w:p>
    <w:p w14:paraId="494C28AF" w14:textId="77777777" w:rsidR="00F57109" w:rsidRDefault="00F57109" w:rsidP="00F57109">
      <w:pPr>
        <w:rPr>
          <w:rFonts w:ascii="ＭＳ Ｐ明朝" w:eastAsia="ＭＳ Ｐ明朝" w:hAnsi="ＭＳ Ｐ明朝"/>
          <w:sz w:val="22"/>
        </w:rPr>
      </w:pPr>
    </w:p>
    <w:p w14:paraId="24A91341" w14:textId="637637EB" w:rsidR="00CA5325" w:rsidRPr="00CA5325" w:rsidRDefault="00CA5325" w:rsidP="00332129">
      <w:pPr>
        <w:spacing w:afterLines="50" w:after="186"/>
        <w:rPr>
          <w:rFonts w:ascii="ＭＳ Ｐ明朝" w:eastAsia="ＭＳ Ｐ明朝" w:hAnsi="ＭＳ Ｐ明朝"/>
          <w:sz w:val="22"/>
        </w:rPr>
      </w:pPr>
      <w:r w:rsidRPr="00CA5325">
        <w:rPr>
          <w:rFonts w:ascii="ＭＳ Ｐ明朝" w:eastAsia="ＭＳ Ｐ明朝" w:hAnsi="ＭＳ Ｐ明朝" w:hint="eastAsia"/>
          <w:sz w:val="22"/>
        </w:rPr>
        <w:t>２　審査基準及び配点</w:t>
      </w:r>
    </w:p>
    <w:p w14:paraId="065FB539" w14:textId="77777777" w:rsidR="00CA5325" w:rsidRDefault="00CA5325" w:rsidP="00CA5325">
      <w:pPr>
        <w:rPr>
          <w:rFonts w:ascii="ＭＳ Ｐ明朝" w:eastAsia="ＭＳ Ｐ明朝" w:hAnsi="ＭＳ Ｐ明朝"/>
          <w:sz w:val="22"/>
        </w:rPr>
      </w:pPr>
      <w:r w:rsidRPr="00CA5325">
        <w:rPr>
          <w:rFonts w:ascii="ＭＳ Ｐ明朝" w:eastAsia="ＭＳ Ｐ明朝" w:hAnsi="ＭＳ Ｐ明朝" w:hint="eastAsia"/>
          <w:sz w:val="22"/>
        </w:rPr>
        <w:t>（１）審査委員の評価</w:t>
      </w:r>
    </w:p>
    <w:p w14:paraId="64649638" w14:textId="6B93743D" w:rsidR="00CA5325" w:rsidRPr="00CA5325" w:rsidRDefault="00CA5325" w:rsidP="00E82413">
      <w:pPr>
        <w:ind w:leftChars="202" w:left="424" w:firstLineChars="65" w:firstLine="143"/>
        <w:rPr>
          <w:rFonts w:ascii="ＭＳ Ｐ明朝" w:eastAsia="ＭＳ Ｐ明朝" w:hAnsi="ＭＳ Ｐ明朝"/>
          <w:sz w:val="22"/>
        </w:rPr>
      </w:pPr>
      <w:r w:rsidRPr="00CA5325">
        <w:rPr>
          <w:rFonts w:ascii="ＭＳ Ｐ明朝" w:eastAsia="ＭＳ Ｐ明朝" w:hAnsi="ＭＳ Ｐ明朝"/>
          <w:sz w:val="22"/>
        </w:rPr>
        <w:t>審査委員は、企画提案書の提案内容について次の評価を行う。</w:t>
      </w:r>
    </w:p>
    <w:tbl>
      <w:tblPr>
        <w:tblStyle w:val="a3"/>
        <w:tblW w:w="0" w:type="auto"/>
        <w:tblInd w:w="562" w:type="dxa"/>
        <w:tblLook w:val="04A0" w:firstRow="1" w:lastRow="0" w:firstColumn="1" w:lastColumn="0" w:noHBand="0" w:noVBand="1"/>
      </w:tblPr>
      <w:tblGrid>
        <w:gridCol w:w="3119"/>
        <w:gridCol w:w="1134"/>
        <w:gridCol w:w="1134"/>
      </w:tblGrid>
      <w:tr w:rsidR="00547E37" w:rsidRPr="00CA5325" w14:paraId="11A273E0" w14:textId="4A5EE786" w:rsidTr="00153923">
        <w:trPr>
          <w:trHeight w:val="403"/>
        </w:trPr>
        <w:tc>
          <w:tcPr>
            <w:tcW w:w="3119" w:type="dxa"/>
            <w:noWrap/>
            <w:hideMark/>
          </w:tcPr>
          <w:p w14:paraId="01E3DC55" w14:textId="77777777" w:rsidR="00547E37" w:rsidRPr="00CA5325" w:rsidRDefault="00547E37" w:rsidP="00CA5325">
            <w:pPr>
              <w:jc w:val="center"/>
              <w:rPr>
                <w:rFonts w:ascii="ＭＳ Ｐ明朝" w:eastAsia="ＭＳ Ｐ明朝" w:hAnsi="ＭＳ Ｐ明朝"/>
                <w:sz w:val="22"/>
              </w:rPr>
            </w:pPr>
            <w:r w:rsidRPr="00CA5325">
              <w:rPr>
                <w:rFonts w:ascii="ＭＳ Ｐ明朝" w:eastAsia="ＭＳ Ｐ明朝" w:hAnsi="ＭＳ Ｐ明朝" w:hint="eastAsia"/>
                <w:sz w:val="22"/>
              </w:rPr>
              <w:t>審査基準</w:t>
            </w:r>
          </w:p>
        </w:tc>
        <w:tc>
          <w:tcPr>
            <w:tcW w:w="1134" w:type="dxa"/>
            <w:noWrap/>
            <w:hideMark/>
          </w:tcPr>
          <w:p w14:paraId="1D885145" w14:textId="77777777" w:rsidR="00547E37" w:rsidRPr="00CA5325" w:rsidRDefault="00547E37" w:rsidP="00CA5325">
            <w:pPr>
              <w:jc w:val="center"/>
              <w:rPr>
                <w:rFonts w:ascii="ＭＳ Ｐ明朝" w:eastAsia="ＭＳ Ｐ明朝" w:hAnsi="ＭＳ Ｐ明朝"/>
                <w:sz w:val="22"/>
              </w:rPr>
            </w:pPr>
            <w:r w:rsidRPr="00CA5325">
              <w:rPr>
                <w:rFonts w:ascii="ＭＳ Ｐ明朝" w:eastAsia="ＭＳ Ｐ明朝" w:hAnsi="ＭＳ Ｐ明朝" w:hint="eastAsia"/>
                <w:sz w:val="22"/>
              </w:rPr>
              <w:t>評価</w:t>
            </w:r>
          </w:p>
        </w:tc>
        <w:tc>
          <w:tcPr>
            <w:tcW w:w="1134" w:type="dxa"/>
          </w:tcPr>
          <w:p w14:paraId="35E4EDAD" w14:textId="2F9B58AB" w:rsidR="00547E37" w:rsidRPr="00CA5325" w:rsidRDefault="00547E37" w:rsidP="00CA5325">
            <w:pPr>
              <w:jc w:val="center"/>
              <w:rPr>
                <w:rFonts w:ascii="ＭＳ Ｐ明朝" w:eastAsia="ＭＳ Ｐ明朝" w:hAnsi="ＭＳ Ｐ明朝"/>
                <w:sz w:val="22"/>
              </w:rPr>
            </w:pPr>
            <w:r>
              <w:rPr>
                <w:rFonts w:ascii="ＭＳ Ｐ明朝" w:eastAsia="ＭＳ Ｐ明朝" w:hAnsi="ＭＳ Ｐ明朝" w:hint="eastAsia"/>
                <w:sz w:val="22"/>
              </w:rPr>
              <w:t>評価率</w:t>
            </w:r>
          </w:p>
        </w:tc>
      </w:tr>
      <w:tr w:rsidR="00547E37" w:rsidRPr="00CA5325" w14:paraId="4424CBD0" w14:textId="2A7ED234" w:rsidTr="00B14B81">
        <w:trPr>
          <w:trHeight w:val="403"/>
        </w:trPr>
        <w:tc>
          <w:tcPr>
            <w:tcW w:w="3119" w:type="dxa"/>
            <w:noWrap/>
            <w:vAlign w:val="center"/>
            <w:hideMark/>
          </w:tcPr>
          <w:p w14:paraId="20441E83" w14:textId="6FF54470" w:rsidR="00547E37" w:rsidRPr="00CA5325" w:rsidRDefault="00547E37" w:rsidP="00CA5325">
            <w:pPr>
              <w:ind w:leftChars="145" w:left="304"/>
              <w:rPr>
                <w:rFonts w:ascii="ＭＳ Ｐ明朝" w:eastAsia="ＭＳ Ｐ明朝" w:hAnsi="ＭＳ Ｐ明朝"/>
                <w:sz w:val="22"/>
              </w:rPr>
            </w:pPr>
            <w:r w:rsidRPr="00CA5325">
              <w:rPr>
                <w:rFonts w:ascii="ＭＳ Ｐ明朝" w:eastAsia="ＭＳ Ｐ明朝" w:hAnsi="ＭＳ Ｐ明朝" w:hint="eastAsia"/>
                <w:sz w:val="22"/>
              </w:rPr>
              <w:t xml:space="preserve">「とても評価できる」　　</w:t>
            </w:r>
          </w:p>
        </w:tc>
        <w:tc>
          <w:tcPr>
            <w:tcW w:w="1134" w:type="dxa"/>
            <w:noWrap/>
            <w:vAlign w:val="center"/>
            <w:hideMark/>
          </w:tcPr>
          <w:p w14:paraId="70533BAA" w14:textId="77777777" w:rsidR="00547E37" w:rsidRPr="00CA5325" w:rsidRDefault="00547E37" w:rsidP="00CA5325">
            <w:pPr>
              <w:jc w:val="center"/>
              <w:rPr>
                <w:rFonts w:ascii="ＭＳ Ｐ明朝" w:eastAsia="ＭＳ Ｐ明朝" w:hAnsi="ＭＳ Ｐ明朝"/>
                <w:sz w:val="22"/>
              </w:rPr>
            </w:pPr>
            <w:r w:rsidRPr="00CA5325">
              <w:rPr>
                <w:rFonts w:ascii="ＭＳ Ｐ明朝" w:eastAsia="ＭＳ Ｐ明朝" w:hAnsi="ＭＳ Ｐ明朝" w:hint="eastAsia"/>
                <w:sz w:val="22"/>
              </w:rPr>
              <w:t>Ａ</w:t>
            </w:r>
          </w:p>
        </w:tc>
        <w:tc>
          <w:tcPr>
            <w:tcW w:w="1134" w:type="dxa"/>
            <w:vAlign w:val="center"/>
          </w:tcPr>
          <w:p w14:paraId="5E52CBE3" w14:textId="784FFF94" w:rsidR="00547E37" w:rsidRPr="00CA5325" w:rsidRDefault="00547E37" w:rsidP="00CA5325">
            <w:pPr>
              <w:jc w:val="center"/>
              <w:rPr>
                <w:rFonts w:ascii="ＭＳ Ｐ明朝" w:eastAsia="ＭＳ Ｐ明朝" w:hAnsi="ＭＳ Ｐ明朝"/>
                <w:sz w:val="22"/>
              </w:rPr>
            </w:pPr>
            <w:r>
              <w:rPr>
                <w:rFonts w:ascii="ＭＳ Ｐ明朝" w:eastAsia="ＭＳ Ｐ明朝" w:hAnsi="ＭＳ Ｐ明朝" w:hint="eastAsia"/>
                <w:sz w:val="22"/>
              </w:rPr>
              <w:t>1.00</w:t>
            </w:r>
          </w:p>
        </w:tc>
      </w:tr>
      <w:tr w:rsidR="00547E37" w:rsidRPr="00CA5325" w14:paraId="05E1F911" w14:textId="2964A9BE" w:rsidTr="00B14B81">
        <w:trPr>
          <w:trHeight w:val="403"/>
        </w:trPr>
        <w:tc>
          <w:tcPr>
            <w:tcW w:w="3119" w:type="dxa"/>
            <w:noWrap/>
            <w:vAlign w:val="center"/>
          </w:tcPr>
          <w:p w14:paraId="5C90F099" w14:textId="51865FF1" w:rsidR="00547E37" w:rsidRPr="00CA5325" w:rsidRDefault="00547E37" w:rsidP="00CA5325">
            <w:pPr>
              <w:ind w:leftChars="145" w:left="304"/>
              <w:rPr>
                <w:rFonts w:ascii="ＭＳ Ｐ明朝" w:eastAsia="ＭＳ Ｐ明朝" w:hAnsi="ＭＳ Ｐ明朝"/>
                <w:sz w:val="22"/>
              </w:rPr>
            </w:pPr>
            <w:r w:rsidRPr="00CA5325">
              <w:rPr>
                <w:rFonts w:ascii="ＭＳ Ｐ明朝" w:eastAsia="ＭＳ Ｐ明朝" w:hAnsi="ＭＳ Ｐ明朝" w:hint="eastAsia"/>
                <w:sz w:val="22"/>
              </w:rPr>
              <w:t>「評価できる」</w:t>
            </w:r>
          </w:p>
        </w:tc>
        <w:tc>
          <w:tcPr>
            <w:tcW w:w="1134" w:type="dxa"/>
            <w:noWrap/>
            <w:vAlign w:val="center"/>
          </w:tcPr>
          <w:p w14:paraId="3F6AF912" w14:textId="33B97DF0" w:rsidR="00547E37" w:rsidRPr="00CA5325" w:rsidRDefault="00547E37" w:rsidP="00CA5325">
            <w:pPr>
              <w:jc w:val="center"/>
              <w:rPr>
                <w:rFonts w:ascii="ＭＳ Ｐ明朝" w:eastAsia="ＭＳ Ｐ明朝" w:hAnsi="ＭＳ Ｐ明朝"/>
                <w:sz w:val="22"/>
              </w:rPr>
            </w:pPr>
            <w:r w:rsidRPr="00CA5325">
              <w:rPr>
                <w:rFonts w:ascii="ＭＳ Ｐ明朝" w:eastAsia="ＭＳ Ｐ明朝" w:hAnsi="ＭＳ Ｐ明朝" w:hint="eastAsia"/>
                <w:sz w:val="22"/>
              </w:rPr>
              <w:t>Ｂ</w:t>
            </w:r>
          </w:p>
        </w:tc>
        <w:tc>
          <w:tcPr>
            <w:tcW w:w="1134" w:type="dxa"/>
            <w:vAlign w:val="center"/>
          </w:tcPr>
          <w:p w14:paraId="15D0B58B" w14:textId="46CCD69C" w:rsidR="00547E37" w:rsidRPr="00CA5325" w:rsidRDefault="00547E37" w:rsidP="00CA5325">
            <w:pPr>
              <w:jc w:val="center"/>
              <w:rPr>
                <w:rFonts w:ascii="ＭＳ Ｐ明朝" w:eastAsia="ＭＳ Ｐ明朝" w:hAnsi="ＭＳ Ｐ明朝"/>
                <w:sz w:val="22"/>
              </w:rPr>
            </w:pPr>
            <w:r>
              <w:rPr>
                <w:rFonts w:ascii="ＭＳ Ｐ明朝" w:eastAsia="ＭＳ Ｐ明朝" w:hAnsi="ＭＳ Ｐ明朝" w:hint="eastAsia"/>
                <w:sz w:val="22"/>
              </w:rPr>
              <w:t>0.75</w:t>
            </w:r>
          </w:p>
        </w:tc>
      </w:tr>
      <w:tr w:rsidR="00547E37" w:rsidRPr="00CA5325" w14:paraId="7336A768" w14:textId="02D14EF8" w:rsidTr="00B14B81">
        <w:trPr>
          <w:trHeight w:val="403"/>
        </w:trPr>
        <w:tc>
          <w:tcPr>
            <w:tcW w:w="3119" w:type="dxa"/>
            <w:noWrap/>
            <w:vAlign w:val="center"/>
          </w:tcPr>
          <w:p w14:paraId="79A47E32" w14:textId="494C44CC" w:rsidR="00547E37" w:rsidRPr="00CA5325" w:rsidRDefault="00547E37" w:rsidP="00CA5325">
            <w:pPr>
              <w:ind w:leftChars="145" w:left="304"/>
              <w:rPr>
                <w:rFonts w:ascii="ＭＳ Ｐ明朝" w:eastAsia="ＭＳ Ｐ明朝" w:hAnsi="ＭＳ Ｐ明朝"/>
                <w:sz w:val="22"/>
              </w:rPr>
            </w:pPr>
            <w:r w:rsidRPr="00CA5325">
              <w:rPr>
                <w:rFonts w:ascii="ＭＳ Ｐ明朝" w:eastAsia="ＭＳ Ｐ明朝" w:hAnsi="ＭＳ Ｐ明朝" w:hint="eastAsia"/>
                <w:sz w:val="22"/>
              </w:rPr>
              <w:t>「ふつう」</w:t>
            </w:r>
          </w:p>
        </w:tc>
        <w:tc>
          <w:tcPr>
            <w:tcW w:w="1134" w:type="dxa"/>
            <w:noWrap/>
            <w:vAlign w:val="center"/>
          </w:tcPr>
          <w:p w14:paraId="368A5048" w14:textId="00F43193" w:rsidR="00547E37" w:rsidRPr="00CA5325" w:rsidRDefault="00547E37" w:rsidP="00CA5325">
            <w:pPr>
              <w:jc w:val="center"/>
              <w:rPr>
                <w:rFonts w:ascii="ＭＳ Ｐ明朝" w:eastAsia="ＭＳ Ｐ明朝" w:hAnsi="ＭＳ Ｐ明朝"/>
                <w:sz w:val="22"/>
              </w:rPr>
            </w:pPr>
            <w:r w:rsidRPr="00CA5325">
              <w:rPr>
                <w:rFonts w:ascii="ＭＳ Ｐ明朝" w:eastAsia="ＭＳ Ｐ明朝" w:hAnsi="ＭＳ Ｐ明朝" w:hint="eastAsia"/>
                <w:sz w:val="22"/>
              </w:rPr>
              <w:t>Ｃ</w:t>
            </w:r>
          </w:p>
        </w:tc>
        <w:tc>
          <w:tcPr>
            <w:tcW w:w="1134" w:type="dxa"/>
            <w:vAlign w:val="center"/>
          </w:tcPr>
          <w:p w14:paraId="32CF3FC9" w14:textId="001AFD97" w:rsidR="00547E37" w:rsidRPr="00CA5325" w:rsidRDefault="00547E37" w:rsidP="00CA5325">
            <w:pPr>
              <w:jc w:val="center"/>
              <w:rPr>
                <w:rFonts w:ascii="ＭＳ Ｐ明朝" w:eastAsia="ＭＳ Ｐ明朝" w:hAnsi="ＭＳ Ｐ明朝"/>
                <w:sz w:val="22"/>
              </w:rPr>
            </w:pPr>
            <w:r>
              <w:rPr>
                <w:rFonts w:ascii="ＭＳ Ｐ明朝" w:eastAsia="ＭＳ Ｐ明朝" w:hAnsi="ＭＳ Ｐ明朝" w:hint="eastAsia"/>
                <w:sz w:val="22"/>
              </w:rPr>
              <w:t>0.50</w:t>
            </w:r>
          </w:p>
        </w:tc>
      </w:tr>
      <w:tr w:rsidR="00547E37" w:rsidRPr="00CA5325" w14:paraId="40B4DC2E" w14:textId="53CEC4A2" w:rsidTr="00B14B81">
        <w:trPr>
          <w:trHeight w:val="403"/>
        </w:trPr>
        <w:tc>
          <w:tcPr>
            <w:tcW w:w="3119" w:type="dxa"/>
            <w:noWrap/>
            <w:vAlign w:val="center"/>
            <w:hideMark/>
          </w:tcPr>
          <w:p w14:paraId="29F01D30" w14:textId="2F4F7300" w:rsidR="00547E37" w:rsidRPr="00CA5325" w:rsidRDefault="00547E37" w:rsidP="00CA5325">
            <w:pPr>
              <w:ind w:leftChars="145" w:left="304"/>
              <w:rPr>
                <w:rFonts w:ascii="ＭＳ Ｐ明朝" w:eastAsia="ＭＳ Ｐ明朝" w:hAnsi="ＭＳ Ｐ明朝"/>
                <w:sz w:val="22"/>
              </w:rPr>
            </w:pPr>
            <w:r w:rsidRPr="00CA5325">
              <w:rPr>
                <w:rFonts w:ascii="ＭＳ Ｐ明朝" w:eastAsia="ＭＳ Ｐ明朝" w:hAnsi="ＭＳ Ｐ明朝" w:hint="eastAsia"/>
                <w:sz w:val="22"/>
              </w:rPr>
              <w:t>「あまり評価できない」</w:t>
            </w:r>
          </w:p>
        </w:tc>
        <w:tc>
          <w:tcPr>
            <w:tcW w:w="1134" w:type="dxa"/>
            <w:noWrap/>
            <w:vAlign w:val="center"/>
            <w:hideMark/>
          </w:tcPr>
          <w:p w14:paraId="7B9C92B3" w14:textId="77777777" w:rsidR="00547E37" w:rsidRPr="00CA5325" w:rsidRDefault="00547E37" w:rsidP="00CA5325">
            <w:pPr>
              <w:jc w:val="center"/>
              <w:rPr>
                <w:rFonts w:ascii="ＭＳ Ｐ明朝" w:eastAsia="ＭＳ Ｐ明朝" w:hAnsi="ＭＳ Ｐ明朝"/>
                <w:sz w:val="22"/>
              </w:rPr>
            </w:pPr>
            <w:r w:rsidRPr="00CA5325">
              <w:rPr>
                <w:rFonts w:ascii="ＭＳ Ｐ明朝" w:eastAsia="ＭＳ Ｐ明朝" w:hAnsi="ＭＳ Ｐ明朝" w:hint="eastAsia"/>
                <w:sz w:val="22"/>
              </w:rPr>
              <w:t>Ｄ</w:t>
            </w:r>
          </w:p>
        </w:tc>
        <w:tc>
          <w:tcPr>
            <w:tcW w:w="1134" w:type="dxa"/>
            <w:vAlign w:val="center"/>
          </w:tcPr>
          <w:p w14:paraId="3E5A57B0" w14:textId="347F9767" w:rsidR="00547E37" w:rsidRPr="00CA5325" w:rsidRDefault="00547E37" w:rsidP="00CA5325">
            <w:pPr>
              <w:jc w:val="center"/>
              <w:rPr>
                <w:rFonts w:ascii="ＭＳ Ｐ明朝" w:eastAsia="ＭＳ Ｐ明朝" w:hAnsi="ＭＳ Ｐ明朝"/>
                <w:sz w:val="22"/>
              </w:rPr>
            </w:pPr>
            <w:r>
              <w:rPr>
                <w:rFonts w:ascii="ＭＳ Ｐ明朝" w:eastAsia="ＭＳ Ｐ明朝" w:hAnsi="ＭＳ Ｐ明朝" w:hint="eastAsia"/>
                <w:sz w:val="22"/>
              </w:rPr>
              <w:t>0.25</w:t>
            </w:r>
          </w:p>
        </w:tc>
      </w:tr>
      <w:tr w:rsidR="00547E37" w:rsidRPr="00CA5325" w14:paraId="7A699779" w14:textId="2AE2D6CD" w:rsidTr="00B14B81">
        <w:trPr>
          <w:trHeight w:val="403"/>
        </w:trPr>
        <w:tc>
          <w:tcPr>
            <w:tcW w:w="3119" w:type="dxa"/>
            <w:noWrap/>
            <w:vAlign w:val="center"/>
          </w:tcPr>
          <w:p w14:paraId="768E971B" w14:textId="15FB99A6" w:rsidR="00547E37" w:rsidRPr="00CA5325" w:rsidRDefault="00547E37" w:rsidP="00CA5325">
            <w:pPr>
              <w:ind w:leftChars="145" w:left="304"/>
              <w:rPr>
                <w:rFonts w:ascii="ＭＳ Ｐ明朝" w:eastAsia="ＭＳ Ｐ明朝" w:hAnsi="ＭＳ Ｐ明朝"/>
                <w:sz w:val="22"/>
              </w:rPr>
            </w:pPr>
            <w:r w:rsidRPr="00CA5325">
              <w:rPr>
                <w:rFonts w:ascii="ＭＳ Ｐ明朝" w:eastAsia="ＭＳ Ｐ明朝" w:hAnsi="ＭＳ Ｐ明朝" w:hint="eastAsia"/>
                <w:sz w:val="22"/>
              </w:rPr>
              <w:t>「評価できない」</w:t>
            </w:r>
          </w:p>
        </w:tc>
        <w:tc>
          <w:tcPr>
            <w:tcW w:w="1134" w:type="dxa"/>
            <w:noWrap/>
            <w:vAlign w:val="center"/>
          </w:tcPr>
          <w:p w14:paraId="5747D956" w14:textId="5D0A51E9" w:rsidR="00547E37" w:rsidRPr="00CA5325" w:rsidRDefault="00547E37" w:rsidP="00CA5325">
            <w:pPr>
              <w:jc w:val="center"/>
              <w:rPr>
                <w:rFonts w:ascii="ＭＳ Ｐ明朝" w:eastAsia="ＭＳ Ｐ明朝" w:hAnsi="ＭＳ Ｐ明朝"/>
                <w:sz w:val="22"/>
              </w:rPr>
            </w:pPr>
            <w:r w:rsidRPr="00CA5325">
              <w:rPr>
                <w:rFonts w:ascii="ＭＳ Ｐ明朝" w:eastAsia="ＭＳ Ｐ明朝" w:hAnsi="ＭＳ Ｐ明朝" w:hint="eastAsia"/>
                <w:sz w:val="22"/>
              </w:rPr>
              <w:t>Ｅ</w:t>
            </w:r>
          </w:p>
        </w:tc>
        <w:tc>
          <w:tcPr>
            <w:tcW w:w="1134" w:type="dxa"/>
            <w:vAlign w:val="center"/>
          </w:tcPr>
          <w:p w14:paraId="5B574479" w14:textId="0C2C7180" w:rsidR="00547E37" w:rsidRPr="00CA5325" w:rsidRDefault="00547E37" w:rsidP="00CA5325">
            <w:pPr>
              <w:jc w:val="center"/>
              <w:rPr>
                <w:rFonts w:ascii="ＭＳ Ｐ明朝" w:eastAsia="ＭＳ Ｐ明朝" w:hAnsi="ＭＳ Ｐ明朝"/>
                <w:sz w:val="22"/>
              </w:rPr>
            </w:pPr>
            <w:r>
              <w:rPr>
                <w:rFonts w:ascii="ＭＳ Ｐ明朝" w:eastAsia="ＭＳ Ｐ明朝" w:hAnsi="ＭＳ Ｐ明朝" w:hint="eastAsia"/>
                <w:sz w:val="22"/>
              </w:rPr>
              <w:t>0.00</w:t>
            </w:r>
          </w:p>
        </w:tc>
      </w:tr>
    </w:tbl>
    <w:p w14:paraId="0FEF9AE7" w14:textId="77777777" w:rsidR="00F57109" w:rsidRDefault="00F57109" w:rsidP="00F932F3">
      <w:pPr>
        <w:spacing w:beforeLines="50" w:before="186"/>
        <w:rPr>
          <w:rFonts w:ascii="ＭＳ Ｐ明朝" w:eastAsia="ＭＳ Ｐ明朝" w:hAnsi="ＭＳ Ｐ明朝"/>
          <w:sz w:val="22"/>
        </w:rPr>
      </w:pPr>
    </w:p>
    <w:p w14:paraId="5199CF0A" w14:textId="77777777" w:rsidR="00F57109" w:rsidRDefault="00F57109">
      <w:pPr>
        <w:widowControl/>
        <w:jc w:val="left"/>
        <w:rPr>
          <w:rFonts w:ascii="ＭＳ Ｐ明朝" w:eastAsia="ＭＳ Ｐ明朝" w:hAnsi="ＭＳ Ｐ明朝"/>
          <w:sz w:val="22"/>
        </w:rPr>
      </w:pPr>
      <w:r>
        <w:rPr>
          <w:rFonts w:ascii="ＭＳ Ｐ明朝" w:eastAsia="ＭＳ Ｐ明朝" w:hAnsi="ＭＳ Ｐ明朝"/>
          <w:sz w:val="22"/>
        </w:rPr>
        <w:br w:type="page"/>
      </w:r>
    </w:p>
    <w:p w14:paraId="0293BB36" w14:textId="761653CD" w:rsidR="00CA5325" w:rsidRPr="00CA5325" w:rsidRDefault="00CA5325" w:rsidP="00F932F3">
      <w:pPr>
        <w:spacing w:beforeLines="50" w:before="186"/>
        <w:rPr>
          <w:rFonts w:ascii="ＭＳ Ｐ明朝" w:eastAsia="ＭＳ Ｐ明朝" w:hAnsi="ＭＳ Ｐ明朝"/>
          <w:sz w:val="22"/>
        </w:rPr>
      </w:pPr>
      <w:r w:rsidRPr="00CA5325">
        <w:rPr>
          <w:rFonts w:ascii="ＭＳ Ｐ明朝" w:eastAsia="ＭＳ Ｐ明朝" w:hAnsi="ＭＳ Ｐ明朝" w:hint="eastAsia"/>
          <w:sz w:val="22"/>
        </w:rPr>
        <w:lastRenderedPageBreak/>
        <w:t>（２）評価の配点</w:t>
      </w:r>
    </w:p>
    <w:p w14:paraId="249BF315" w14:textId="2BE5FB17" w:rsidR="00CA5325" w:rsidRPr="00CA5325" w:rsidRDefault="00CA5325" w:rsidP="00E82413">
      <w:pPr>
        <w:ind w:leftChars="202" w:left="424" w:firstLineChars="65" w:firstLine="143"/>
        <w:rPr>
          <w:rFonts w:ascii="ＭＳ Ｐ明朝" w:eastAsia="ＭＳ Ｐ明朝" w:hAnsi="ＭＳ Ｐ明朝"/>
          <w:sz w:val="22"/>
        </w:rPr>
      </w:pPr>
      <w:r w:rsidRPr="00CA5325">
        <w:rPr>
          <w:rFonts w:ascii="ＭＳ Ｐ明朝" w:eastAsia="ＭＳ Ｐ明朝" w:hAnsi="ＭＳ Ｐ明朝"/>
          <w:sz w:val="22"/>
        </w:rPr>
        <w:t>評価基準項目の配点は表のとおりの配点とする。</w:t>
      </w:r>
      <w:r w:rsidRPr="00CA5325">
        <w:rPr>
          <w:rFonts w:ascii="ＭＳ Ｐ明朝" w:eastAsia="ＭＳ Ｐ明朝" w:hAnsi="ＭＳ Ｐ明朝"/>
          <w:sz w:val="22"/>
        </w:rPr>
        <w:tab/>
      </w:r>
    </w:p>
    <w:tbl>
      <w:tblPr>
        <w:tblStyle w:val="a3"/>
        <w:tblW w:w="8206" w:type="dxa"/>
        <w:tblInd w:w="562" w:type="dxa"/>
        <w:tblLook w:val="04A0" w:firstRow="1" w:lastRow="0" w:firstColumn="1" w:lastColumn="0" w:noHBand="0" w:noVBand="1"/>
      </w:tblPr>
      <w:tblGrid>
        <w:gridCol w:w="2693"/>
        <w:gridCol w:w="4820"/>
        <w:gridCol w:w="693"/>
      </w:tblGrid>
      <w:tr w:rsidR="00CA5325" w:rsidRPr="00E82413" w14:paraId="19F89A27" w14:textId="77777777" w:rsidTr="00814D78">
        <w:trPr>
          <w:trHeight w:val="85"/>
        </w:trPr>
        <w:tc>
          <w:tcPr>
            <w:tcW w:w="2693" w:type="dxa"/>
            <w:noWrap/>
            <w:hideMark/>
          </w:tcPr>
          <w:p w14:paraId="2CB3BD40" w14:textId="77777777" w:rsidR="00CA5325" w:rsidRPr="00E82413" w:rsidRDefault="00CA5325" w:rsidP="00E82413">
            <w:pPr>
              <w:jc w:val="center"/>
              <w:rPr>
                <w:rFonts w:ascii="ＭＳ Ｐ明朝" w:eastAsia="ＭＳ Ｐ明朝" w:hAnsi="ＭＳ Ｐ明朝"/>
                <w:sz w:val="20"/>
                <w:szCs w:val="20"/>
              </w:rPr>
            </w:pPr>
            <w:r w:rsidRPr="00E82413">
              <w:rPr>
                <w:rFonts w:ascii="ＭＳ Ｐ明朝" w:eastAsia="ＭＳ Ｐ明朝" w:hAnsi="ＭＳ Ｐ明朝" w:hint="eastAsia"/>
                <w:sz w:val="20"/>
                <w:szCs w:val="20"/>
              </w:rPr>
              <w:t>評価基準項目</w:t>
            </w:r>
          </w:p>
        </w:tc>
        <w:tc>
          <w:tcPr>
            <w:tcW w:w="4820" w:type="dxa"/>
            <w:noWrap/>
            <w:hideMark/>
          </w:tcPr>
          <w:p w14:paraId="066FF90D" w14:textId="77777777" w:rsidR="00CA5325" w:rsidRPr="00E82413" w:rsidRDefault="00CA5325" w:rsidP="00E82413">
            <w:pPr>
              <w:jc w:val="center"/>
              <w:rPr>
                <w:rFonts w:ascii="ＭＳ Ｐ明朝" w:eastAsia="ＭＳ Ｐ明朝" w:hAnsi="ＭＳ Ｐ明朝"/>
                <w:sz w:val="20"/>
                <w:szCs w:val="20"/>
              </w:rPr>
            </w:pPr>
            <w:r w:rsidRPr="00E82413">
              <w:rPr>
                <w:rFonts w:ascii="ＭＳ Ｐ明朝" w:eastAsia="ＭＳ Ｐ明朝" w:hAnsi="ＭＳ Ｐ明朝" w:hint="eastAsia"/>
                <w:sz w:val="20"/>
                <w:szCs w:val="20"/>
              </w:rPr>
              <w:t>評価する主な事項</w:t>
            </w:r>
          </w:p>
        </w:tc>
        <w:tc>
          <w:tcPr>
            <w:tcW w:w="693" w:type="dxa"/>
            <w:noWrap/>
            <w:hideMark/>
          </w:tcPr>
          <w:p w14:paraId="10B20F10" w14:textId="77777777" w:rsidR="00CA5325" w:rsidRPr="00E82413" w:rsidRDefault="00CA5325" w:rsidP="00E82413">
            <w:pPr>
              <w:jc w:val="center"/>
              <w:rPr>
                <w:rFonts w:ascii="ＭＳ Ｐ明朝" w:eastAsia="ＭＳ Ｐ明朝" w:hAnsi="ＭＳ Ｐ明朝"/>
                <w:sz w:val="20"/>
                <w:szCs w:val="20"/>
              </w:rPr>
            </w:pPr>
            <w:r w:rsidRPr="00E82413">
              <w:rPr>
                <w:rFonts w:ascii="ＭＳ Ｐ明朝" w:eastAsia="ＭＳ Ｐ明朝" w:hAnsi="ＭＳ Ｐ明朝" w:hint="eastAsia"/>
                <w:sz w:val="20"/>
                <w:szCs w:val="20"/>
              </w:rPr>
              <w:t>配点</w:t>
            </w:r>
          </w:p>
        </w:tc>
      </w:tr>
      <w:tr w:rsidR="00EA605C" w:rsidRPr="00E82413" w14:paraId="7449A2A7" w14:textId="77777777" w:rsidTr="00814D78">
        <w:trPr>
          <w:trHeight w:val="85"/>
        </w:trPr>
        <w:tc>
          <w:tcPr>
            <w:tcW w:w="2693" w:type="dxa"/>
            <w:noWrap/>
          </w:tcPr>
          <w:p w14:paraId="1099267F" w14:textId="314BCD65" w:rsidR="00EA605C" w:rsidRPr="00E82413" w:rsidRDefault="00EA605C" w:rsidP="00EA605C">
            <w:pPr>
              <w:rPr>
                <w:rFonts w:ascii="ＭＳ Ｐ明朝" w:eastAsia="ＭＳ Ｐ明朝" w:hAnsi="ＭＳ Ｐ明朝"/>
                <w:sz w:val="20"/>
                <w:szCs w:val="20"/>
              </w:rPr>
            </w:pPr>
            <w:r w:rsidRPr="00E82413">
              <w:rPr>
                <w:rFonts w:ascii="ＭＳ Ｐ明朝" w:eastAsia="ＭＳ Ｐ明朝" w:hAnsi="ＭＳ Ｐ明朝" w:hint="eastAsia"/>
                <w:sz w:val="20"/>
                <w:szCs w:val="20"/>
              </w:rPr>
              <w:t>障害者支援施設及び病院の給食業務に対する理解</w:t>
            </w:r>
          </w:p>
        </w:tc>
        <w:tc>
          <w:tcPr>
            <w:tcW w:w="4820" w:type="dxa"/>
            <w:noWrap/>
          </w:tcPr>
          <w:p w14:paraId="5E669F31" w14:textId="7B895F29" w:rsidR="00EA605C" w:rsidRPr="00E82413" w:rsidRDefault="00EA605C" w:rsidP="00EA605C">
            <w:pPr>
              <w:rPr>
                <w:rFonts w:ascii="ＭＳ Ｐ明朝" w:eastAsia="ＭＳ Ｐ明朝" w:hAnsi="ＭＳ Ｐ明朝"/>
                <w:sz w:val="20"/>
                <w:szCs w:val="20"/>
              </w:rPr>
            </w:pPr>
            <w:r w:rsidRPr="00E82413">
              <w:rPr>
                <w:rFonts w:ascii="ＭＳ Ｐ明朝" w:eastAsia="ＭＳ Ｐ明朝" w:hAnsi="ＭＳ Ｐ明朝" w:hint="eastAsia"/>
                <w:sz w:val="20"/>
                <w:szCs w:val="20"/>
              </w:rPr>
              <w:t>当施設の給食業務に対する理解は十分か。</w:t>
            </w:r>
          </w:p>
        </w:tc>
        <w:tc>
          <w:tcPr>
            <w:tcW w:w="693" w:type="dxa"/>
            <w:noWrap/>
          </w:tcPr>
          <w:p w14:paraId="21F5F877" w14:textId="1D6875C5" w:rsidR="00EA605C" w:rsidRPr="00E82413" w:rsidRDefault="00EA605C" w:rsidP="00E82413">
            <w:pPr>
              <w:jc w:val="center"/>
              <w:rPr>
                <w:rFonts w:ascii="ＭＳ Ｐ明朝" w:eastAsia="ＭＳ Ｐ明朝" w:hAnsi="ＭＳ Ｐ明朝"/>
                <w:sz w:val="20"/>
                <w:szCs w:val="20"/>
              </w:rPr>
            </w:pPr>
            <w:r w:rsidRPr="00E82413">
              <w:rPr>
                <w:rFonts w:ascii="ＭＳ Ｐ明朝" w:eastAsia="ＭＳ Ｐ明朝" w:hAnsi="ＭＳ Ｐ明朝" w:hint="eastAsia"/>
                <w:sz w:val="20"/>
                <w:szCs w:val="20"/>
              </w:rPr>
              <w:t>10</w:t>
            </w:r>
          </w:p>
        </w:tc>
      </w:tr>
      <w:tr w:rsidR="00E82413" w:rsidRPr="00E82413" w14:paraId="5C1B771E" w14:textId="77777777" w:rsidTr="00814D78">
        <w:trPr>
          <w:trHeight w:val="360"/>
        </w:trPr>
        <w:tc>
          <w:tcPr>
            <w:tcW w:w="2693" w:type="dxa"/>
            <w:vMerge w:val="restart"/>
            <w:hideMark/>
          </w:tcPr>
          <w:p w14:paraId="030D5680" w14:textId="3C938386" w:rsidR="00E82413" w:rsidRPr="00E82413" w:rsidRDefault="00E82413" w:rsidP="00EA605C">
            <w:pPr>
              <w:rPr>
                <w:rFonts w:ascii="ＭＳ Ｐ明朝" w:eastAsia="ＭＳ Ｐ明朝" w:hAnsi="ＭＳ Ｐ明朝"/>
                <w:sz w:val="20"/>
                <w:szCs w:val="20"/>
              </w:rPr>
            </w:pPr>
            <w:r w:rsidRPr="00E82413">
              <w:rPr>
                <w:rFonts w:ascii="ＭＳ Ｐ明朝" w:eastAsia="ＭＳ Ｐ明朝" w:hAnsi="ＭＳ Ｐ明朝" w:hint="eastAsia"/>
                <w:sz w:val="20"/>
                <w:szCs w:val="20"/>
              </w:rPr>
              <w:t>人員配置計画等による事業実施体制</w:t>
            </w:r>
          </w:p>
        </w:tc>
        <w:tc>
          <w:tcPr>
            <w:tcW w:w="4820" w:type="dxa"/>
            <w:hideMark/>
          </w:tcPr>
          <w:p w14:paraId="31BC2DEA" w14:textId="6FBE4257" w:rsidR="00E82413" w:rsidRPr="00E82413" w:rsidRDefault="00E82413" w:rsidP="00EA605C">
            <w:pPr>
              <w:rPr>
                <w:rFonts w:ascii="ＭＳ Ｐ明朝" w:eastAsia="ＭＳ Ｐ明朝" w:hAnsi="ＭＳ Ｐ明朝"/>
                <w:sz w:val="20"/>
                <w:szCs w:val="20"/>
              </w:rPr>
            </w:pPr>
            <w:r w:rsidRPr="00E82413">
              <w:rPr>
                <w:rFonts w:ascii="ＭＳ Ｐ明朝" w:eastAsia="ＭＳ Ｐ明朝" w:hAnsi="ＭＳ Ｐ明朝" w:hint="eastAsia"/>
                <w:sz w:val="20"/>
                <w:szCs w:val="20"/>
              </w:rPr>
              <w:t>組織図の中に指導体制が明確に記載されているか。</w:t>
            </w:r>
          </w:p>
        </w:tc>
        <w:tc>
          <w:tcPr>
            <w:tcW w:w="693" w:type="dxa"/>
            <w:vMerge w:val="restart"/>
            <w:hideMark/>
          </w:tcPr>
          <w:p w14:paraId="1B3A3EF0" w14:textId="2432FB60" w:rsidR="00E82413" w:rsidRPr="00E82413" w:rsidRDefault="00E82413" w:rsidP="00E82413">
            <w:pPr>
              <w:jc w:val="center"/>
              <w:rPr>
                <w:rFonts w:ascii="ＭＳ Ｐ明朝" w:eastAsia="ＭＳ Ｐ明朝" w:hAnsi="ＭＳ Ｐ明朝"/>
                <w:sz w:val="20"/>
                <w:szCs w:val="20"/>
              </w:rPr>
            </w:pPr>
            <w:r w:rsidRPr="00E82413">
              <w:rPr>
                <w:rFonts w:ascii="ＭＳ Ｐ明朝" w:eastAsia="ＭＳ Ｐ明朝" w:hAnsi="ＭＳ Ｐ明朝" w:hint="eastAsia"/>
                <w:sz w:val="20"/>
                <w:szCs w:val="20"/>
              </w:rPr>
              <w:t>20</w:t>
            </w:r>
          </w:p>
        </w:tc>
      </w:tr>
      <w:tr w:rsidR="00E82413" w:rsidRPr="00E82413" w14:paraId="17B5E426" w14:textId="77777777" w:rsidTr="00814D78">
        <w:trPr>
          <w:trHeight w:val="360"/>
        </w:trPr>
        <w:tc>
          <w:tcPr>
            <w:tcW w:w="2693" w:type="dxa"/>
            <w:vMerge/>
          </w:tcPr>
          <w:p w14:paraId="76E2038E" w14:textId="77777777" w:rsidR="00E82413" w:rsidRPr="00E82413" w:rsidRDefault="00E82413" w:rsidP="00EA605C">
            <w:pPr>
              <w:rPr>
                <w:rFonts w:ascii="ＭＳ Ｐ明朝" w:eastAsia="ＭＳ Ｐ明朝" w:hAnsi="ＭＳ Ｐ明朝"/>
                <w:sz w:val="20"/>
                <w:szCs w:val="20"/>
              </w:rPr>
            </w:pPr>
          </w:p>
        </w:tc>
        <w:tc>
          <w:tcPr>
            <w:tcW w:w="4820" w:type="dxa"/>
          </w:tcPr>
          <w:p w14:paraId="57AF484F" w14:textId="074271D1" w:rsidR="00E82413" w:rsidRPr="00E82413" w:rsidRDefault="00E82413" w:rsidP="00EA605C">
            <w:pPr>
              <w:rPr>
                <w:rFonts w:ascii="ＭＳ Ｐ明朝" w:eastAsia="ＭＳ Ｐ明朝" w:hAnsi="ＭＳ Ｐ明朝"/>
                <w:sz w:val="20"/>
                <w:szCs w:val="20"/>
              </w:rPr>
            </w:pPr>
            <w:r w:rsidRPr="00E82413">
              <w:rPr>
                <w:rFonts w:ascii="ＭＳ Ｐ明朝" w:eastAsia="ＭＳ Ｐ明朝" w:hAnsi="ＭＳ Ｐ明朝" w:hint="eastAsia"/>
                <w:sz w:val="20"/>
                <w:szCs w:val="20"/>
              </w:rPr>
              <w:t>勤務体制は十分な人数が確保されているか。</w:t>
            </w:r>
          </w:p>
        </w:tc>
        <w:tc>
          <w:tcPr>
            <w:tcW w:w="693" w:type="dxa"/>
            <w:vMerge/>
          </w:tcPr>
          <w:p w14:paraId="7A75E3ED" w14:textId="77777777" w:rsidR="00E82413" w:rsidRPr="00E82413" w:rsidRDefault="00E82413" w:rsidP="00E82413">
            <w:pPr>
              <w:jc w:val="center"/>
              <w:rPr>
                <w:rFonts w:ascii="ＭＳ Ｐ明朝" w:eastAsia="ＭＳ Ｐ明朝" w:hAnsi="ＭＳ Ｐ明朝"/>
                <w:sz w:val="20"/>
                <w:szCs w:val="20"/>
              </w:rPr>
            </w:pPr>
          </w:p>
        </w:tc>
      </w:tr>
      <w:tr w:rsidR="00E82413" w:rsidRPr="00E82413" w14:paraId="2311E7FC" w14:textId="77777777" w:rsidTr="00814D78">
        <w:trPr>
          <w:trHeight w:val="360"/>
        </w:trPr>
        <w:tc>
          <w:tcPr>
            <w:tcW w:w="2693" w:type="dxa"/>
            <w:vMerge/>
          </w:tcPr>
          <w:p w14:paraId="4CB86E73" w14:textId="77777777" w:rsidR="00E82413" w:rsidRPr="00E82413" w:rsidRDefault="00E82413" w:rsidP="00EA605C">
            <w:pPr>
              <w:rPr>
                <w:rFonts w:ascii="ＭＳ Ｐ明朝" w:eastAsia="ＭＳ Ｐ明朝" w:hAnsi="ＭＳ Ｐ明朝"/>
                <w:sz w:val="20"/>
                <w:szCs w:val="20"/>
              </w:rPr>
            </w:pPr>
          </w:p>
        </w:tc>
        <w:tc>
          <w:tcPr>
            <w:tcW w:w="4820" w:type="dxa"/>
          </w:tcPr>
          <w:p w14:paraId="5A721C06" w14:textId="2106F784" w:rsidR="00E82413" w:rsidRPr="00E82413" w:rsidRDefault="00E82413" w:rsidP="00EA605C">
            <w:pPr>
              <w:rPr>
                <w:rFonts w:ascii="ＭＳ Ｐ明朝" w:eastAsia="ＭＳ Ｐ明朝" w:hAnsi="ＭＳ Ｐ明朝"/>
                <w:sz w:val="20"/>
                <w:szCs w:val="20"/>
              </w:rPr>
            </w:pPr>
            <w:r w:rsidRPr="00E82413">
              <w:rPr>
                <w:rFonts w:ascii="ＭＳ Ｐ明朝" w:eastAsia="ＭＳ Ｐ明朝" w:hAnsi="ＭＳ Ｐ明朝" w:hint="eastAsia"/>
                <w:sz w:val="20"/>
                <w:szCs w:val="20"/>
              </w:rPr>
              <w:t>欠員が生じた場合の代替・補充体制は、確実に実施できるようになっているか。</w:t>
            </w:r>
          </w:p>
        </w:tc>
        <w:tc>
          <w:tcPr>
            <w:tcW w:w="693" w:type="dxa"/>
            <w:vMerge/>
          </w:tcPr>
          <w:p w14:paraId="66AA01BF" w14:textId="77777777" w:rsidR="00E82413" w:rsidRPr="00E82413" w:rsidRDefault="00E82413" w:rsidP="00E82413">
            <w:pPr>
              <w:jc w:val="center"/>
              <w:rPr>
                <w:rFonts w:ascii="ＭＳ Ｐ明朝" w:eastAsia="ＭＳ Ｐ明朝" w:hAnsi="ＭＳ Ｐ明朝"/>
                <w:sz w:val="20"/>
                <w:szCs w:val="20"/>
              </w:rPr>
            </w:pPr>
          </w:p>
        </w:tc>
      </w:tr>
      <w:tr w:rsidR="00547E37" w:rsidRPr="00E82413" w14:paraId="6BA84840" w14:textId="77777777" w:rsidTr="00814D78">
        <w:trPr>
          <w:trHeight w:val="360"/>
        </w:trPr>
        <w:tc>
          <w:tcPr>
            <w:tcW w:w="2693" w:type="dxa"/>
            <w:vMerge w:val="restart"/>
          </w:tcPr>
          <w:p w14:paraId="5A18B912" w14:textId="03C8E18B" w:rsidR="00547E37" w:rsidRPr="00E82413" w:rsidRDefault="00547E37" w:rsidP="00EA605C">
            <w:pPr>
              <w:rPr>
                <w:rFonts w:ascii="ＭＳ Ｐ明朝" w:eastAsia="ＭＳ Ｐ明朝" w:hAnsi="ＭＳ Ｐ明朝"/>
                <w:sz w:val="20"/>
                <w:szCs w:val="20"/>
              </w:rPr>
            </w:pPr>
            <w:r w:rsidRPr="00E82413">
              <w:rPr>
                <w:rFonts w:ascii="ＭＳ Ｐ明朝" w:eastAsia="ＭＳ Ｐ明朝" w:hAnsi="ＭＳ Ｐ明朝" w:hint="eastAsia"/>
                <w:sz w:val="20"/>
                <w:szCs w:val="20"/>
              </w:rPr>
              <w:t>衛生管理体制及び危機管理体制</w:t>
            </w:r>
          </w:p>
        </w:tc>
        <w:tc>
          <w:tcPr>
            <w:tcW w:w="4820" w:type="dxa"/>
          </w:tcPr>
          <w:p w14:paraId="0180DD55" w14:textId="27DB9546" w:rsidR="00547E37" w:rsidRPr="00E82413" w:rsidRDefault="00547E37" w:rsidP="00EA605C">
            <w:pPr>
              <w:rPr>
                <w:rFonts w:ascii="ＭＳ Ｐ明朝" w:eastAsia="ＭＳ Ｐ明朝" w:hAnsi="ＭＳ Ｐ明朝"/>
                <w:sz w:val="20"/>
                <w:szCs w:val="20"/>
              </w:rPr>
            </w:pPr>
            <w:r w:rsidRPr="00E82413">
              <w:rPr>
                <w:rFonts w:ascii="ＭＳ Ｐ明朝" w:eastAsia="ＭＳ Ｐ明朝" w:hAnsi="ＭＳ Ｐ明朝" w:hint="eastAsia"/>
                <w:sz w:val="20"/>
                <w:szCs w:val="20"/>
              </w:rPr>
              <w:t>感染対策・清潔保持等の衛生管理に対する対応方法及びマニュアル等による管理体制は適切か。</w:t>
            </w:r>
          </w:p>
        </w:tc>
        <w:tc>
          <w:tcPr>
            <w:tcW w:w="693" w:type="dxa"/>
            <w:vMerge w:val="restart"/>
          </w:tcPr>
          <w:p w14:paraId="47B7A7AC" w14:textId="2E7272F8" w:rsidR="00547E37" w:rsidRPr="00E82413" w:rsidRDefault="00547E37" w:rsidP="00E82413">
            <w:pPr>
              <w:jc w:val="center"/>
              <w:rPr>
                <w:rFonts w:ascii="ＭＳ Ｐ明朝" w:eastAsia="ＭＳ Ｐ明朝" w:hAnsi="ＭＳ Ｐ明朝"/>
                <w:sz w:val="20"/>
                <w:szCs w:val="20"/>
              </w:rPr>
            </w:pPr>
            <w:r w:rsidRPr="00E82413">
              <w:rPr>
                <w:rFonts w:ascii="ＭＳ Ｐ明朝" w:eastAsia="ＭＳ Ｐ明朝" w:hAnsi="ＭＳ Ｐ明朝" w:hint="eastAsia"/>
                <w:sz w:val="20"/>
                <w:szCs w:val="20"/>
              </w:rPr>
              <w:t>20</w:t>
            </w:r>
          </w:p>
        </w:tc>
      </w:tr>
      <w:tr w:rsidR="00547E37" w:rsidRPr="00E82413" w14:paraId="68BFC655" w14:textId="77777777" w:rsidTr="00814D78">
        <w:trPr>
          <w:trHeight w:val="360"/>
        </w:trPr>
        <w:tc>
          <w:tcPr>
            <w:tcW w:w="2693" w:type="dxa"/>
            <w:vMerge/>
          </w:tcPr>
          <w:p w14:paraId="3B7F3B5F" w14:textId="77777777" w:rsidR="00547E37" w:rsidRPr="00E82413" w:rsidRDefault="00547E37" w:rsidP="00EA605C">
            <w:pPr>
              <w:rPr>
                <w:rFonts w:ascii="ＭＳ Ｐ明朝" w:eastAsia="ＭＳ Ｐ明朝" w:hAnsi="ＭＳ Ｐ明朝"/>
                <w:sz w:val="20"/>
                <w:szCs w:val="20"/>
              </w:rPr>
            </w:pPr>
          </w:p>
        </w:tc>
        <w:tc>
          <w:tcPr>
            <w:tcW w:w="4820" w:type="dxa"/>
          </w:tcPr>
          <w:p w14:paraId="1B158162" w14:textId="62D9696E" w:rsidR="00547E37" w:rsidRPr="00E82413" w:rsidRDefault="00547E37" w:rsidP="00547E37">
            <w:pPr>
              <w:rPr>
                <w:rFonts w:ascii="ＭＳ Ｐ明朝" w:eastAsia="ＭＳ Ｐ明朝" w:hAnsi="ＭＳ Ｐ明朝"/>
                <w:sz w:val="20"/>
                <w:szCs w:val="20"/>
              </w:rPr>
            </w:pPr>
            <w:r w:rsidRPr="00E82413">
              <w:rPr>
                <w:rFonts w:ascii="ＭＳ Ｐ明朝" w:eastAsia="ＭＳ Ｐ明朝" w:hAnsi="ＭＳ Ｐ明朝" w:hint="eastAsia"/>
                <w:sz w:val="20"/>
                <w:szCs w:val="20"/>
              </w:rPr>
              <w:t>事故が発生した場合の対応と連絡・応援体制は適切に構築されているか。</w:t>
            </w:r>
          </w:p>
        </w:tc>
        <w:tc>
          <w:tcPr>
            <w:tcW w:w="693" w:type="dxa"/>
            <w:vMerge/>
          </w:tcPr>
          <w:p w14:paraId="23114639" w14:textId="77777777" w:rsidR="00547E37" w:rsidRPr="00E82413" w:rsidRDefault="00547E37" w:rsidP="00E82413">
            <w:pPr>
              <w:jc w:val="center"/>
              <w:rPr>
                <w:rFonts w:ascii="ＭＳ Ｐ明朝" w:eastAsia="ＭＳ Ｐ明朝" w:hAnsi="ＭＳ Ｐ明朝"/>
                <w:sz w:val="20"/>
                <w:szCs w:val="20"/>
              </w:rPr>
            </w:pPr>
          </w:p>
        </w:tc>
      </w:tr>
      <w:tr w:rsidR="00547E37" w:rsidRPr="00E82413" w14:paraId="238B5E12" w14:textId="77777777" w:rsidTr="00814D78">
        <w:trPr>
          <w:trHeight w:val="360"/>
        </w:trPr>
        <w:tc>
          <w:tcPr>
            <w:tcW w:w="2693" w:type="dxa"/>
            <w:vMerge/>
          </w:tcPr>
          <w:p w14:paraId="7081120F" w14:textId="77777777" w:rsidR="00547E37" w:rsidRPr="00E82413" w:rsidRDefault="00547E37" w:rsidP="00EA605C">
            <w:pPr>
              <w:rPr>
                <w:rFonts w:ascii="ＭＳ Ｐ明朝" w:eastAsia="ＭＳ Ｐ明朝" w:hAnsi="ＭＳ Ｐ明朝"/>
                <w:sz w:val="20"/>
                <w:szCs w:val="20"/>
              </w:rPr>
            </w:pPr>
          </w:p>
        </w:tc>
        <w:tc>
          <w:tcPr>
            <w:tcW w:w="4820" w:type="dxa"/>
          </w:tcPr>
          <w:p w14:paraId="0DE82B90" w14:textId="5601E6E2" w:rsidR="00547E37" w:rsidRDefault="00547E37" w:rsidP="00EA605C">
            <w:pPr>
              <w:rPr>
                <w:rFonts w:ascii="ＭＳ Ｐ明朝" w:eastAsia="ＭＳ Ｐ明朝" w:hAnsi="ＭＳ Ｐ明朝"/>
                <w:sz w:val="20"/>
                <w:szCs w:val="20"/>
              </w:rPr>
            </w:pPr>
            <w:bookmarkStart w:id="0" w:name="_Hlk142404260"/>
            <w:r w:rsidRPr="00547E37">
              <w:rPr>
                <w:rFonts w:ascii="ＭＳ Ｐ明朝" w:eastAsia="ＭＳ Ｐ明朝" w:hAnsi="ＭＳ Ｐ明朝" w:hint="eastAsia"/>
                <w:sz w:val="20"/>
                <w:szCs w:val="20"/>
              </w:rPr>
              <w:t>過去３年間に</w:t>
            </w:r>
            <w:r w:rsidR="006539AD">
              <w:rPr>
                <w:rFonts w:ascii="ＭＳ Ｐ明朝" w:eastAsia="ＭＳ Ｐ明朝" w:hAnsi="ＭＳ Ｐ明朝" w:hint="eastAsia"/>
                <w:sz w:val="20"/>
                <w:szCs w:val="20"/>
              </w:rPr>
              <w:t>長野県内で</w:t>
            </w:r>
            <w:r w:rsidRPr="00547E37">
              <w:rPr>
                <w:rFonts w:ascii="ＭＳ Ｐ明朝" w:eastAsia="ＭＳ Ｐ明朝" w:hAnsi="ＭＳ Ｐ明朝" w:hint="eastAsia"/>
                <w:sz w:val="20"/>
                <w:szCs w:val="20"/>
              </w:rPr>
              <w:t>受託した調理業務において事故が発生した事例がある場合、事故への対処及び再発防止の取組が適切になされているか。</w:t>
            </w:r>
            <w:bookmarkEnd w:id="0"/>
          </w:p>
          <w:p w14:paraId="229EBEA4" w14:textId="7532CFF7" w:rsidR="002967A2" w:rsidRPr="002967A2" w:rsidRDefault="002967A2" w:rsidP="00EA605C">
            <w:pPr>
              <w:rPr>
                <w:rFonts w:ascii="ＭＳ Ｐ明朝" w:eastAsia="ＭＳ Ｐ明朝" w:hAnsi="ＭＳ Ｐ明朝"/>
                <w:sz w:val="22"/>
              </w:rPr>
            </w:pPr>
            <w:r w:rsidRPr="002967A2">
              <w:rPr>
                <w:rFonts w:ascii="ＭＳ Ｐ明朝" w:eastAsia="ＭＳ Ｐ明朝" w:hAnsi="ＭＳ Ｐ明朝" w:hint="eastAsia"/>
                <w:sz w:val="20"/>
                <w:szCs w:val="20"/>
              </w:rPr>
              <w:t>（過去３年以内に食中毒等の重大な事故があれば、事故の重大性に応じて５点から20点の範囲で減ずる。）</w:t>
            </w:r>
          </w:p>
        </w:tc>
        <w:tc>
          <w:tcPr>
            <w:tcW w:w="693" w:type="dxa"/>
            <w:vMerge/>
          </w:tcPr>
          <w:p w14:paraId="3F04505A" w14:textId="77777777" w:rsidR="00547E37" w:rsidRPr="00E82413" w:rsidRDefault="00547E37" w:rsidP="00E82413">
            <w:pPr>
              <w:jc w:val="center"/>
              <w:rPr>
                <w:rFonts w:ascii="ＭＳ Ｐ明朝" w:eastAsia="ＭＳ Ｐ明朝" w:hAnsi="ＭＳ Ｐ明朝"/>
                <w:sz w:val="20"/>
                <w:szCs w:val="20"/>
              </w:rPr>
            </w:pPr>
          </w:p>
        </w:tc>
      </w:tr>
      <w:tr w:rsidR="00E82413" w:rsidRPr="00E82413" w14:paraId="3DB06D02" w14:textId="77777777" w:rsidTr="00814D78">
        <w:trPr>
          <w:trHeight w:val="70"/>
        </w:trPr>
        <w:tc>
          <w:tcPr>
            <w:tcW w:w="2693" w:type="dxa"/>
            <w:vMerge w:val="restart"/>
            <w:hideMark/>
          </w:tcPr>
          <w:p w14:paraId="384D711C" w14:textId="5745275C" w:rsidR="00E82413" w:rsidRPr="00E82413" w:rsidRDefault="00E82413" w:rsidP="006B5B02">
            <w:pPr>
              <w:rPr>
                <w:rFonts w:ascii="ＭＳ Ｐ明朝" w:eastAsia="ＭＳ Ｐ明朝" w:hAnsi="ＭＳ Ｐ明朝"/>
                <w:sz w:val="20"/>
                <w:szCs w:val="20"/>
              </w:rPr>
            </w:pPr>
            <w:r w:rsidRPr="00E82413">
              <w:rPr>
                <w:rFonts w:ascii="ＭＳ Ｐ明朝" w:eastAsia="ＭＳ Ｐ明朝" w:hAnsi="ＭＳ Ｐ明朝" w:hint="eastAsia"/>
                <w:sz w:val="20"/>
                <w:szCs w:val="20"/>
              </w:rPr>
              <w:t>給食業務の適切な運営</w:t>
            </w:r>
          </w:p>
        </w:tc>
        <w:tc>
          <w:tcPr>
            <w:tcW w:w="4820" w:type="dxa"/>
            <w:hideMark/>
          </w:tcPr>
          <w:p w14:paraId="0DF917AA" w14:textId="667C58EA" w:rsidR="00E82413" w:rsidRPr="00E82413" w:rsidRDefault="00E82413" w:rsidP="006B5B02">
            <w:pPr>
              <w:rPr>
                <w:rFonts w:ascii="ＭＳ Ｐ明朝" w:eastAsia="ＭＳ Ｐ明朝" w:hAnsi="ＭＳ Ｐ明朝"/>
                <w:sz w:val="20"/>
                <w:szCs w:val="20"/>
              </w:rPr>
            </w:pPr>
            <w:r w:rsidRPr="00E82413">
              <w:rPr>
                <w:rFonts w:ascii="ＭＳ Ｐ明朝" w:eastAsia="ＭＳ Ｐ明朝" w:hAnsi="ＭＳ Ｐ明朝" w:hint="eastAsia"/>
                <w:sz w:val="20"/>
                <w:szCs w:val="20"/>
              </w:rPr>
              <w:t>給食業務の運営における指導・助言体制は適切か。</w:t>
            </w:r>
          </w:p>
        </w:tc>
        <w:tc>
          <w:tcPr>
            <w:tcW w:w="693" w:type="dxa"/>
            <w:vMerge w:val="restart"/>
            <w:hideMark/>
          </w:tcPr>
          <w:p w14:paraId="280D9C17" w14:textId="2951884F" w:rsidR="00E82413" w:rsidRPr="00E82413" w:rsidRDefault="00E82413" w:rsidP="00E82413">
            <w:pPr>
              <w:jc w:val="center"/>
              <w:rPr>
                <w:rFonts w:ascii="ＭＳ Ｐ明朝" w:eastAsia="ＭＳ Ｐ明朝" w:hAnsi="ＭＳ Ｐ明朝"/>
                <w:sz w:val="20"/>
                <w:szCs w:val="20"/>
              </w:rPr>
            </w:pPr>
            <w:r w:rsidRPr="00E82413">
              <w:rPr>
                <w:rFonts w:ascii="ＭＳ Ｐ明朝" w:eastAsia="ＭＳ Ｐ明朝" w:hAnsi="ＭＳ Ｐ明朝" w:hint="eastAsia"/>
                <w:sz w:val="20"/>
                <w:szCs w:val="20"/>
              </w:rPr>
              <w:t>20</w:t>
            </w:r>
          </w:p>
        </w:tc>
      </w:tr>
      <w:tr w:rsidR="00E82413" w:rsidRPr="00E82413" w14:paraId="3D14CE8E" w14:textId="77777777" w:rsidTr="00814D78">
        <w:trPr>
          <w:trHeight w:val="360"/>
        </w:trPr>
        <w:tc>
          <w:tcPr>
            <w:tcW w:w="2693" w:type="dxa"/>
            <w:vMerge/>
          </w:tcPr>
          <w:p w14:paraId="632E7FE1" w14:textId="77777777" w:rsidR="00E82413" w:rsidRPr="00E82413" w:rsidRDefault="00E82413" w:rsidP="006B5B02">
            <w:pPr>
              <w:rPr>
                <w:rFonts w:ascii="ＭＳ Ｐ明朝" w:eastAsia="ＭＳ Ｐ明朝" w:hAnsi="ＭＳ Ｐ明朝"/>
                <w:sz w:val="20"/>
                <w:szCs w:val="20"/>
              </w:rPr>
            </w:pPr>
          </w:p>
        </w:tc>
        <w:tc>
          <w:tcPr>
            <w:tcW w:w="4820" w:type="dxa"/>
          </w:tcPr>
          <w:p w14:paraId="09ECC404" w14:textId="5776E3FB" w:rsidR="00E82413" w:rsidRPr="00E82413" w:rsidRDefault="00E82413" w:rsidP="006B5B02">
            <w:pPr>
              <w:rPr>
                <w:rFonts w:ascii="ＭＳ Ｐ明朝" w:eastAsia="ＭＳ Ｐ明朝" w:hAnsi="ＭＳ Ｐ明朝"/>
                <w:sz w:val="20"/>
                <w:szCs w:val="20"/>
              </w:rPr>
            </w:pPr>
            <w:r w:rsidRPr="00E82413">
              <w:rPr>
                <w:rFonts w:ascii="ＭＳ Ｐ明朝" w:eastAsia="ＭＳ Ｐ明朝" w:hAnsi="ＭＳ Ｐ明朝" w:hint="eastAsia"/>
                <w:sz w:val="20"/>
                <w:szCs w:val="20"/>
              </w:rPr>
              <w:t>適正かつ喫食者満足度の高い給食業務(調理、盛付、配膳・下膳等)を行うための対策がされているか。</w:t>
            </w:r>
          </w:p>
        </w:tc>
        <w:tc>
          <w:tcPr>
            <w:tcW w:w="693" w:type="dxa"/>
            <w:vMerge/>
          </w:tcPr>
          <w:p w14:paraId="5B2888CC" w14:textId="77777777" w:rsidR="00E82413" w:rsidRPr="00E82413" w:rsidRDefault="00E82413" w:rsidP="00E82413">
            <w:pPr>
              <w:jc w:val="center"/>
              <w:rPr>
                <w:rFonts w:ascii="ＭＳ Ｐ明朝" w:eastAsia="ＭＳ Ｐ明朝" w:hAnsi="ＭＳ Ｐ明朝"/>
                <w:sz w:val="20"/>
                <w:szCs w:val="20"/>
              </w:rPr>
            </w:pPr>
          </w:p>
        </w:tc>
      </w:tr>
      <w:tr w:rsidR="00E82413" w:rsidRPr="00E82413" w14:paraId="101400F0" w14:textId="77777777" w:rsidTr="00814D78">
        <w:trPr>
          <w:trHeight w:val="360"/>
        </w:trPr>
        <w:tc>
          <w:tcPr>
            <w:tcW w:w="2693" w:type="dxa"/>
            <w:vMerge/>
          </w:tcPr>
          <w:p w14:paraId="77DD83FB" w14:textId="77777777" w:rsidR="00E82413" w:rsidRPr="00E82413" w:rsidRDefault="00E82413" w:rsidP="006B5B02">
            <w:pPr>
              <w:rPr>
                <w:rFonts w:ascii="ＭＳ Ｐ明朝" w:eastAsia="ＭＳ Ｐ明朝" w:hAnsi="ＭＳ Ｐ明朝"/>
                <w:sz w:val="20"/>
                <w:szCs w:val="20"/>
              </w:rPr>
            </w:pPr>
          </w:p>
        </w:tc>
        <w:tc>
          <w:tcPr>
            <w:tcW w:w="4820" w:type="dxa"/>
          </w:tcPr>
          <w:p w14:paraId="081D38F6" w14:textId="14A83322" w:rsidR="00E82413" w:rsidRPr="00E82413" w:rsidRDefault="00E82413" w:rsidP="006B5B02">
            <w:pPr>
              <w:rPr>
                <w:rFonts w:ascii="ＭＳ Ｐ明朝" w:eastAsia="ＭＳ Ｐ明朝" w:hAnsi="ＭＳ Ｐ明朝"/>
                <w:sz w:val="20"/>
                <w:szCs w:val="20"/>
              </w:rPr>
            </w:pPr>
            <w:r w:rsidRPr="00E82413">
              <w:rPr>
                <w:rFonts w:ascii="ＭＳ Ｐ明朝" w:eastAsia="ＭＳ Ｐ明朝" w:hAnsi="ＭＳ Ｐ明朝" w:hint="eastAsia"/>
                <w:sz w:val="20"/>
                <w:szCs w:val="20"/>
              </w:rPr>
              <w:t>入所者及び入院患者の病態に応じた個別対応が適切か。</w:t>
            </w:r>
          </w:p>
        </w:tc>
        <w:tc>
          <w:tcPr>
            <w:tcW w:w="693" w:type="dxa"/>
            <w:vMerge/>
          </w:tcPr>
          <w:p w14:paraId="641EE3BF" w14:textId="77777777" w:rsidR="00E82413" w:rsidRPr="00E82413" w:rsidRDefault="00E82413" w:rsidP="00E82413">
            <w:pPr>
              <w:jc w:val="center"/>
              <w:rPr>
                <w:rFonts w:ascii="ＭＳ Ｐ明朝" w:eastAsia="ＭＳ Ｐ明朝" w:hAnsi="ＭＳ Ｐ明朝"/>
                <w:sz w:val="20"/>
                <w:szCs w:val="20"/>
              </w:rPr>
            </w:pPr>
          </w:p>
        </w:tc>
      </w:tr>
      <w:tr w:rsidR="006B5B02" w:rsidRPr="00E82413" w14:paraId="4E323A49" w14:textId="77777777" w:rsidTr="00814D78">
        <w:trPr>
          <w:trHeight w:val="360"/>
        </w:trPr>
        <w:tc>
          <w:tcPr>
            <w:tcW w:w="2693" w:type="dxa"/>
          </w:tcPr>
          <w:p w14:paraId="6619EDA1" w14:textId="05A9D944" w:rsidR="006B5B02" w:rsidRPr="00E82413" w:rsidRDefault="006B5B02" w:rsidP="006B5B02">
            <w:pPr>
              <w:rPr>
                <w:rFonts w:ascii="ＭＳ Ｐ明朝" w:eastAsia="ＭＳ Ｐ明朝" w:hAnsi="ＭＳ Ｐ明朝"/>
                <w:sz w:val="20"/>
                <w:szCs w:val="20"/>
              </w:rPr>
            </w:pPr>
            <w:r w:rsidRPr="00E82413">
              <w:rPr>
                <w:rFonts w:ascii="ＭＳ Ｐ明朝" w:eastAsia="ＭＳ Ｐ明朝" w:hAnsi="ＭＳ Ｐ明朝" w:hint="eastAsia"/>
                <w:sz w:val="20"/>
                <w:szCs w:val="20"/>
              </w:rPr>
              <w:t>従事者への教育・研修体制</w:t>
            </w:r>
          </w:p>
        </w:tc>
        <w:tc>
          <w:tcPr>
            <w:tcW w:w="4820" w:type="dxa"/>
          </w:tcPr>
          <w:p w14:paraId="0BBE2217" w14:textId="747E6722" w:rsidR="006B5B02" w:rsidRPr="00E82413" w:rsidRDefault="006B5B02" w:rsidP="006B5B02">
            <w:pPr>
              <w:rPr>
                <w:rFonts w:ascii="ＭＳ Ｐ明朝" w:eastAsia="ＭＳ Ｐ明朝" w:hAnsi="ＭＳ Ｐ明朝"/>
                <w:sz w:val="20"/>
                <w:szCs w:val="20"/>
              </w:rPr>
            </w:pPr>
            <w:r w:rsidRPr="00E82413">
              <w:rPr>
                <w:rFonts w:ascii="ＭＳ Ｐ明朝" w:eastAsia="ＭＳ Ｐ明朝" w:hAnsi="ＭＳ Ｐ明朝" w:hint="eastAsia"/>
                <w:sz w:val="20"/>
                <w:szCs w:val="20"/>
              </w:rPr>
              <w:t>調理技術及び衛生管理に関する研修、業務責任者の研修及び新任従事者への研修体制はできているか。</w:t>
            </w:r>
          </w:p>
        </w:tc>
        <w:tc>
          <w:tcPr>
            <w:tcW w:w="693" w:type="dxa"/>
          </w:tcPr>
          <w:p w14:paraId="182E95B7" w14:textId="04DCF8A9" w:rsidR="006B5B02" w:rsidRPr="00E82413" w:rsidRDefault="006B5B02" w:rsidP="00E82413">
            <w:pPr>
              <w:jc w:val="center"/>
              <w:rPr>
                <w:rFonts w:ascii="ＭＳ Ｐ明朝" w:eastAsia="ＭＳ Ｐ明朝" w:hAnsi="ＭＳ Ｐ明朝"/>
                <w:sz w:val="20"/>
                <w:szCs w:val="20"/>
              </w:rPr>
            </w:pPr>
            <w:r w:rsidRPr="00E82413">
              <w:rPr>
                <w:rFonts w:ascii="ＭＳ Ｐ明朝" w:eastAsia="ＭＳ Ｐ明朝" w:hAnsi="ＭＳ Ｐ明朝" w:hint="eastAsia"/>
                <w:sz w:val="20"/>
                <w:szCs w:val="20"/>
              </w:rPr>
              <w:t>10</w:t>
            </w:r>
          </w:p>
        </w:tc>
      </w:tr>
      <w:tr w:rsidR="00E82413" w:rsidRPr="00E82413" w14:paraId="14D94435" w14:textId="77777777" w:rsidTr="00814D78">
        <w:trPr>
          <w:trHeight w:val="360"/>
        </w:trPr>
        <w:tc>
          <w:tcPr>
            <w:tcW w:w="2693" w:type="dxa"/>
            <w:vMerge w:val="restart"/>
          </w:tcPr>
          <w:p w14:paraId="3CC55880" w14:textId="2B621962" w:rsidR="00E82413" w:rsidRPr="00E82413" w:rsidRDefault="00E82413" w:rsidP="006B5B02">
            <w:pPr>
              <w:rPr>
                <w:rFonts w:ascii="ＭＳ Ｐ明朝" w:eastAsia="ＭＳ Ｐ明朝" w:hAnsi="ＭＳ Ｐ明朝"/>
                <w:sz w:val="20"/>
                <w:szCs w:val="20"/>
              </w:rPr>
            </w:pPr>
            <w:r w:rsidRPr="00E82413">
              <w:rPr>
                <w:rFonts w:ascii="ＭＳ Ｐ明朝" w:eastAsia="ＭＳ Ｐ明朝" w:hAnsi="ＭＳ Ｐ明朝" w:hint="eastAsia"/>
                <w:sz w:val="20"/>
                <w:szCs w:val="20"/>
              </w:rPr>
              <w:t>業務実績及び経営状況</w:t>
            </w:r>
          </w:p>
        </w:tc>
        <w:tc>
          <w:tcPr>
            <w:tcW w:w="4820" w:type="dxa"/>
          </w:tcPr>
          <w:p w14:paraId="79E0FAF1" w14:textId="58BE0D4D" w:rsidR="00E82413" w:rsidRPr="00E82413" w:rsidRDefault="00E82413" w:rsidP="006B5B02">
            <w:pPr>
              <w:rPr>
                <w:rFonts w:ascii="ＭＳ Ｐ明朝" w:eastAsia="ＭＳ Ｐ明朝" w:hAnsi="ＭＳ Ｐ明朝"/>
                <w:sz w:val="20"/>
                <w:szCs w:val="20"/>
              </w:rPr>
            </w:pPr>
            <w:r w:rsidRPr="00E82413">
              <w:rPr>
                <w:rFonts w:ascii="ＭＳ Ｐ明朝" w:eastAsia="ＭＳ Ｐ明朝" w:hAnsi="ＭＳ Ｐ明朝" w:hint="eastAsia"/>
                <w:sz w:val="20"/>
                <w:szCs w:val="20"/>
              </w:rPr>
              <w:t>同種施設への業務実績はあるか。</w:t>
            </w:r>
          </w:p>
        </w:tc>
        <w:tc>
          <w:tcPr>
            <w:tcW w:w="693" w:type="dxa"/>
            <w:vMerge w:val="restart"/>
          </w:tcPr>
          <w:p w14:paraId="4707E497" w14:textId="50FDCF67" w:rsidR="00E82413" w:rsidRPr="00E82413" w:rsidRDefault="00E82413" w:rsidP="00E82413">
            <w:pPr>
              <w:jc w:val="center"/>
              <w:rPr>
                <w:rFonts w:ascii="ＭＳ Ｐ明朝" w:eastAsia="ＭＳ Ｐ明朝" w:hAnsi="ＭＳ Ｐ明朝"/>
                <w:sz w:val="20"/>
                <w:szCs w:val="20"/>
              </w:rPr>
            </w:pPr>
            <w:r w:rsidRPr="00E82413">
              <w:rPr>
                <w:rFonts w:ascii="ＭＳ Ｐ明朝" w:eastAsia="ＭＳ Ｐ明朝" w:hAnsi="ＭＳ Ｐ明朝" w:hint="eastAsia"/>
                <w:sz w:val="20"/>
                <w:szCs w:val="20"/>
              </w:rPr>
              <w:t>10</w:t>
            </w:r>
          </w:p>
        </w:tc>
      </w:tr>
      <w:tr w:rsidR="00E82413" w:rsidRPr="00E82413" w14:paraId="741AD624" w14:textId="77777777" w:rsidTr="00814D78">
        <w:trPr>
          <w:trHeight w:val="360"/>
        </w:trPr>
        <w:tc>
          <w:tcPr>
            <w:tcW w:w="2693" w:type="dxa"/>
            <w:vMerge/>
          </w:tcPr>
          <w:p w14:paraId="53B4443B" w14:textId="77777777" w:rsidR="00E82413" w:rsidRPr="00E82413" w:rsidRDefault="00E82413" w:rsidP="006B5B02">
            <w:pPr>
              <w:rPr>
                <w:rFonts w:ascii="ＭＳ Ｐ明朝" w:eastAsia="ＭＳ Ｐ明朝" w:hAnsi="ＭＳ Ｐ明朝"/>
                <w:sz w:val="20"/>
                <w:szCs w:val="20"/>
              </w:rPr>
            </w:pPr>
          </w:p>
        </w:tc>
        <w:tc>
          <w:tcPr>
            <w:tcW w:w="4820" w:type="dxa"/>
          </w:tcPr>
          <w:p w14:paraId="45AA5AC8" w14:textId="4FC6367F" w:rsidR="00E82413" w:rsidRPr="00E82413" w:rsidRDefault="00E82413" w:rsidP="006B5B02">
            <w:pPr>
              <w:rPr>
                <w:rFonts w:ascii="ＭＳ Ｐ明朝" w:eastAsia="ＭＳ Ｐ明朝" w:hAnsi="ＭＳ Ｐ明朝"/>
                <w:sz w:val="20"/>
                <w:szCs w:val="20"/>
              </w:rPr>
            </w:pPr>
            <w:r w:rsidRPr="00E82413">
              <w:rPr>
                <w:rFonts w:ascii="ＭＳ Ｐ明朝" w:eastAsia="ＭＳ Ｐ明朝" w:hAnsi="ＭＳ Ｐ明朝" w:hint="eastAsia"/>
                <w:sz w:val="20"/>
                <w:szCs w:val="20"/>
              </w:rPr>
              <w:t>経営状況に問題はないか。</w:t>
            </w:r>
          </w:p>
        </w:tc>
        <w:tc>
          <w:tcPr>
            <w:tcW w:w="693" w:type="dxa"/>
            <w:vMerge/>
          </w:tcPr>
          <w:p w14:paraId="33699235" w14:textId="77777777" w:rsidR="00E82413" w:rsidRPr="00E82413" w:rsidRDefault="00E82413" w:rsidP="00E82413">
            <w:pPr>
              <w:jc w:val="center"/>
              <w:rPr>
                <w:rFonts w:ascii="ＭＳ Ｐ明朝" w:eastAsia="ＭＳ Ｐ明朝" w:hAnsi="ＭＳ Ｐ明朝"/>
                <w:sz w:val="20"/>
                <w:szCs w:val="20"/>
              </w:rPr>
            </w:pPr>
          </w:p>
        </w:tc>
      </w:tr>
      <w:tr w:rsidR="00E82413" w:rsidRPr="00E82413" w14:paraId="664EDE6F" w14:textId="77777777" w:rsidTr="00814D78">
        <w:trPr>
          <w:trHeight w:val="360"/>
        </w:trPr>
        <w:tc>
          <w:tcPr>
            <w:tcW w:w="2693" w:type="dxa"/>
            <w:vMerge w:val="restart"/>
          </w:tcPr>
          <w:p w14:paraId="3FB8357F" w14:textId="342F3799" w:rsidR="00E82413" w:rsidRPr="00E82413" w:rsidRDefault="00E82413" w:rsidP="006B5B02">
            <w:pPr>
              <w:rPr>
                <w:rFonts w:ascii="ＭＳ Ｐ明朝" w:eastAsia="ＭＳ Ｐ明朝" w:hAnsi="ＭＳ Ｐ明朝"/>
                <w:sz w:val="20"/>
                <w:szCs w:val="20"/>
              </w:rPr>
            </w:pPr>
            <w:r w:rsidRPr="00E82413">
              <w:rPr>
                <w:rFonts w:ascii="ＭＳ Ｐ明朝" w:eastAsia="ＭＳ Ｐ明朝" w:hAnsi="ＭＳ Ｐ明朝" w:hint="eastAsia"/>
                <w:sz w:val="20"/>
                <w:szCs w:val="20"/>
              </w:rPr>
              <w:t>費用の妥当性</w:t>
            </w:r>
          </w:p>
        </w:tc>
        <w:tc>
          <w:tcPr>
            <w:tcW w:w="4820" w:type="dxa"/>
          </w:tcPr>
          <w:p w14:paraId="18E92E71" w14:textId="52D2A0C7" w:rsidR="00E82413" w:rsidRPr="00E82413" w:rsidRDefault="00E82413" w:rsidP="006B5B02">
            <w:pPr>
              <w:rPr>
                <w:rFonts w:ascii="ＭＳ Ｐ明朝" w:eastAsia="ＭＳ Ｐ明朝" w:hAnsi="ＭＳ Ｐ明朝"/>
                <w:sz w:val="20"/>
                <w:szCs w:val="20"/>
              </w:rPr>
            </w:pPr>
            <w:r w:rsidRPr="00E82413">
              <w:rPr>
                <w:rFonts w:ascii="ＭＳ Ｐ明朝" w:eastAsia="ＭＳ Ｐ明朝" w:hAnsi="ＭＳ Ｐ明朝" w:hint="eastAsia"/>
                <w:sz w:val="20"/>
                <w:szCs w:val="20"/>
              </w:rPr>
              <w:t>提案書の人員配置で、実施可能な積算内容の見積金額となっているか。</w:t>
            </w:r>
          </w:p>
        </w:tc>
        <w:tc>
          <w:tcPr>
            <w:tcW w:w="693" w:type="dxa"/>
            <w:vMerge w:val="restart"/>
          </w:tcPr>
          <w:p w14:paraId="44A76EB5" w14:textId="5CA975E2" w:rsidR="00E82413" w:rsidRPr="00E82413" w:rsidRDefault="00E82413" w:rsidP="00E82413">
            <w:pPr>
              <w:jc w:val="center"/>
              <w:rPr>
                <w:rFonts w:ascii="ＭＳ Ｐ明朝" w:eastAsia="ＭＳ Ｐ明朝" w:hAnsi="ＭＳ Ｐ明朝"/>
                <w:sz w:val="20"/>
                <w:szCs w:val="20"/>
              </w:rPr>
            </w:pPr>
            <w:r w:rsidRPr="00E82413">
              <w:rPr>
                <w:rFonts w:ascii="ＭＳ Ｐ明朝" w:eastAsia="ＭＳ Ｐ明朝" w:hAnsi="ＭＳ Ｐ明朝" w:hint="eastAsia"/>
                <w:sz w:val="20"/>
                <w:szCs w:val="20"/>
              </w:rPr>
              <w:t>10</w:t>
            </w:r>
          </w:p>
        </w:tc>
      </w:tr>
      <w:tr w:rsidR="00E82413" w:rsidRPr="00E82413" w14:paraId="018C86D0" w14:textId="77777777" w:rsidTr="00814D78">
        <w:trPr>
          <w:trHeight w:val="360"/>
        </w:trPr>
        <w:tc>
          <w:tcPr>
            <w:tcW w:w="2693" w:type="dxa"/>
            <w:vMerge/>
          </w:tcPr>
          <w:p w14:paraId="3A7078F0" w14:textId="77777777" w:rsidR="00E82413" w:rsidRPr="00E82413" w:rsidRDefault="00E82413" w:rsidP="006B5B02">
            <w:pPr>
              <w:rPr>
                <w:rFonts w:ascii="ＭＳ Ｐ明朝" w:eastAsia="ＭＳ Ｐ明朝" w:hAnsi="ＭＳ Ｐ明朝"/>
                <w:sz w:val="20"/>
                <w:szCs w:val="20"/>
              </w:rPr>
            </w:pPr>
          </w:p>
        </w:tc>
        <w:tc>
          <w:tcPr>
            <w:tcW w:w="4820" w:type="dxa"/>
          </w:tcPr>
          <w:p w14:paraId="07DC68BB" w14:textId="756EC323" w:rsidR="00E82413" w:rsidRPr="00E82413" w:rsidRDefault="00E82413" w:rsidP="006B5B02">
            <w:pPr>
              <w:rPr>
                <w:rFonts w:ascii="ＭＳ Ｐ明朝" w:eastAsia="ＭＳ Ｐ明朝" w:hAnsi="ＭＳ Ｐ明朝"/>
                <w:sz w:val="20"/>
                <w:szCs w:val="20"/>
              </w:rPr>
            </w:pPr>
            <w:r w:rsidRPr="00E82413">
              <w:rPr>
                <w:rFonts w:ascii="ＭＳ Ｐ明朝" w:eastAsia="ＭＳ Ｐ明朝" w:hAnsi="ＭＳ Ｐ明朝" w:hint="eastAsia"/>
                <w:sz w:val="20"/>
                <w:szCs w:val="20"/>
              </w:rPr>
              <w:t>コスト意識を持った積算となっているか。</w:t>
            </w:r>
          </w:p>
        </w:tc>
        <w:tc>
          <w:tcPr>
            <w:tcW w:w="693" w:type="dxa"/>
            <w:vMerge/>
          </w:tcPr>
          <w:p w14:paraId="2DAA83BC" w14:textId="77777777" w:rsidR="00E82413" w:rsidRPr="00E82413" w:rsidRDefault="00E82413" w:rsidP="00E82413">
            <w:pPr>
              <w:jc w:val="center"/>
              <w:rPr>
                <w:rFonts w:ascii="ＭＳ Ｐ明朝" w:eastAsia="ＭＳ Ｐ明朝" w:hAnsi="ＭＳ Ｐ明朝"/>
                <w:sz w:val="20"/>
                <w:szCs w:val="20"/>
              </w:rPr>
            </w:pPr>
          </w:p>
        </w:tc>
      </w:tr>
    </w:tbl>
    <w:p w14:paraId="74F4E070" w14:textId="79C051E0" w:rsidR="00CA5325" w:rsidRPr="00CA5325" w:rsidRDefault="00CA5325" w:rsidP="00F932F3">
      <w:pPr>
        <w:spacing w:beforeLines="50" w:before="186"/>
        <w:rPr>
          <w:rFonts w:ascii="ＭＳ Ｐ明朝" w:eastAsia="ＭＳ Ｐ明朝" w:hAnsi="ＭＳ Ｐ明朝"/>
          <w:sz w:val="22"/>
        </w:rPr>
      </w:pPr>
      <w:r w:rsidRPr="00CA5325">
        <w:rPr>
          <w:rFonts w:ascii="ＭＳ Ｐ明朝" w:eastAsia="ＭＳ Ｐ明朝" w:hAnsi="ＭＳ Ｐ明朝" w:hint="eastAsia"/>
          <w:sz w:val="22"/>
        </w:rPr>
        <w:t>（３）企画提案書の採点</w:t>
      </w:r>
    </w:p>
    <w:p w14:paraId="1C495C1D" w14:textId="5D967278" w:rsidR="00CA5325" w:rsidRDefault="00CA5325" w:rsidP="00E82413">
      <w:pPr>
        <w:ind w:leftChars="202" w:left="424" w:firstLineChars="65" w:firstLine="143"/>
        <w:rPr>
          <w:rFonts w:ascii="ＭＳ Ｐ明朝" w:eastAsia="ＭＳ Ｐ明朝" w:hAnsi="ＭＳ Ｐ明朝"/>
          <w:sz w:val="22"/>
        </w:rPr>
      </w:pPr>
      <w:r w:rsidRPr="00CA5325">
        <w:rPr>
          <w:rFonts w:ascii="ＭＳ Ｐ明朝" w:eastAsia="ＭＳ Ｐ明朝" w:hAnsi="ＭＳ Ｐ明朝"/>
          <w:sz w:val="22"/>
        </w:rPr>
        <w:t>各委員が評価した（１）の結果に対して次の</w:t>
      </w:r>
      <w:r w:rsidR="00547E37">
        <w:rPr>
          <w:rFonts w:ascii="ＭＳ Ｐ明朝" w:eastAsia="ＭＳ Ｐ明朝" w:hAnsi="ＭＳ Ｐ明朝" w:hint="eastAsia"/>
          <w:sz w:val="22"/>
        </w:rPr>
        <w:t>方法で評価点を算出する</w:t>
      </w:r>
      <w:r w:rsidRPr="00CA5325">
        <w:rPr>
          <w:rFonts w:ascii="ＭＳ Ｐ明朝" w:eastAsia="ＭＳ Ｐ明朝" w:hAnsi="ＭＳ Ｐ明朝" w:hint="eastAsia"/>
          <w:sz w:val="22"/>
        </w:rPr>
        <w:t>。</w:t>
      </w:r>
    </w:p>
    <w:p w14:paraId="6FB24EDE" w14:textId="214FEFCC" w:rsidR="00547E37" w:rsidRPr="00547E37" w:rsidRDefault="00547E37" w:rsidP="00547E37">
      <w:pPr>
        <w:ind w:leftChars="270" w:left="567" w:firstLineChars="65" w:firstLine="143"/>
        <w:rPr>
          <w:rFonts w:ascii="ＭＳ Ｐ明朝" w:eastAsia="ＭＳ Ｐ明朝" w:hAnsi="ＭＳ Ｐ明朝"/>
          <w:sz w:val="22"/>
          <w:u w:val="single"/>
        </w:rPr>
      </w:pPr>
      <w:r w:rsidRPr="00547E37">
        <w:rPr>
          <w:rFonts w:ascii="ＭＳ Ｐ明朝" w:eastAsia="ＭＳ Ｐ明朝" w:hAnsi="ＭＳ Ｐ明朝" w:hint="eastAsia"/>
          <w:sz w:val="22"/>
          <w:u w:val="single"/>
        </w:rPr>
        <w:t>審査項目の配点×評価率＝評価点</w:t>
      </w:r>
      <w:r w:rsidR="00A87490">
        <w:rPr>
          <w:rFonts w:ascii="ＭＳ Ｐ明朝" w:eastAsia="ＭＳ Ｐ明朝" w:hAnsi="ＭＳ Ｐ明朝" w:hint="eastAsia"/>
          <w:sz w:val="22"/>
          <w:u w:val="single"/>
        </w:rPr>
        <w:t>数</w:t>
      </w:r>
    </w:p>
    <w:sectPr w:rsidR="00547E37" w:rsidRPr="00547E37" w:rsidSect="004E029E">
      <w:pgSz w:w="11906" w:h="16838"/>
      <w:pgMar w:top="1418" w:right="1558" w:bottom="1276" w:left="1560" w:header="851" w:footer="992" w:gutter="0"/>
      <w:cols w:space="425"/>
      <w:docGrid w:type="lines" w:linePitch="3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CBD22" w14:textId="77777777" w:rsidR="009A4A26" w:rsidRDefault="009A4A26" w:rsidP="009A4A26">
      <w:r>
        <w:separator/>
      </w:r>
    </w:p>
  </w:endnote>
  <w:endnote w:type="continuationSeparator" w:id="0">
    <w:p w14:paraId="5B148610" w14:textId="77777777" w:rsidR="009A4A26" w:rsidRDefault="009A4A26" w:rsidP="009A4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85E9B" w14:textId="77777777" w:rsidR="009A4A26" w:rsidRDefault="009A4A26" w:rsidP="009A4A26">
      <w:r>
        <w:separator/>
      </w:r>
    </w:p>
  </w:footnote>
  <w:footnote w:type="continuationSeparator" w:id="0">
    <w:p w14:paraId="1113BAD3" w14:textId="77777777" w:rsidR="009A4A26" w:rsidRDefault="009A4A26" w:rsidP="009A4A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VerticalSpacing w:val="186"/>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325"/>
    <w:rsid w:val="00111420"/>
    <w:rsid w:val="00153923"/>
    <w:rsid w:val="001F7F88"/>
    <w:rsid w:val="002967A2"/>
    <w:rsid w:val="00332129"/>
    <w:rsid w:val="003A59C1"/>
    <w:rsid w:val="004E029E"/>
    <w:rsid w:val="00547E37"/>
    <w:rsid w:val="006539AD"/>
    <w:rsid w:val="006B5B02"/>
    <w:rsid w:val="00814D78"/>
    <w:rsid w:val="009526B3"/>
    <w:rsid w:val="009A4A26"/>
    <w:rsid w:val="00A00E1E"/>
    <w:rsid w:val="00A44F74"/>
    <w:rsid w:val="00A87490"/>
    <w:rsid w:val="00B14B81"/>
    <w:rsid w:val="00BC5F8E"/>
    <w:rsid w:val="00CA5325"/>
    <w:rsid w:val="00E82413"/>
    <w:rsid w:val="00EA605C"/>
    <w:rsid w:val="00F57109"/>
    <w:rsid w:val="00F932F3"/>
    <w:rsid w:val="00FE1D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BFAE26A"/>
  <w15:chartTrackingRefBased/>
  <w15:docId w15:val="{CDEFA2B8-9395-4295-A87A-C1725020D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5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A4A26"/>
    <w:pPr>
      <w:tabs>
        <w:tab w:val="center" w:pos="4252"/>
        <w:tab w:val="right" w:pos="8504"/>
      </w:tabs>
      <w:snapToGrid w:val="0"/>
    </w:pPr>
  </w:style>
  <w:style w:type="character" w:customStyle="1" w:styleId="a5">
    <w:name w:val="ヘッダー (文字)"/>
    <w:basedOn w:val="a0"/>
    <w:link w:val="a4"/>
    <w:uiPriority w:val="99"/>
    <w:rsid w:val="009A4A26"/>
  </w:style>
  <w:style w:type="paragraph" w:styleId="a6">
    <w:name w:val="footer"/>
    <w:basedOn w:val="a"/>
    <w:link w:val="a7"/>
    <w:uiPriority w:val="99"/>
    <w:unhideWhenUsed/>
    <w:rsid w:val="009A4A26"/>
    <w:pPr>
      <w:tabs>
        <w:tab w:val="center" w:pos="4252"/>
        <w:tab w:val="right" w:pos="8504"/>
      </w:tabs>
      <w:snapToGrid w:val="0"/>
    </w:pPr>
  </w:style>
  <w:style w:type="character" w:customStyle="1" w:styleId="a7">
    <w:name w:val="フッター (文字)"/>
    <w:basedOn w:val="a0"/>
    <w:link w:val="a6"/>
    <w:uiPriority w:val="99"/>
    <w:rsid w:val="009A4A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928492">
      <w:bodyDiv w:val="1"/>
      <w:marLeft w:val="0"/>
      <w:marRight w:val="0"/>
      <w:marTop w:val="0"/>
      <w:marBottom w:val="0"/>
      <w:divBdr>
        <w:top w:val="none" w:sz="0" w:space="0" w:color="auto"/>
        <w:left w:val="none" w:sz="0" w:space="0" w:color="auto"/>
        <w:bottom w:val="none" w:sz="0" w:space="0" w:color="auto"/>
        <w:right w:val="none" w:sz="0" w:space="0" w:color="auto"/>
      </w:divBdr>
    </w:div>
    <w:div w:id="122043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191</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渡島　茂夫</dc:creator>
  <cp:keywords/>
  <dc:description/>
  <cp:lastModifiedBy>渡島　茂夫</cp:lastModifiedBy>
  <cp:revision>3</cp:revision>
  <cp:lastPrinted>2023-12-20T03:02:00Z</cp:lastPrinted>
  <dcterms:created xsi:type="dcterms:W3CDTF">2024-04-22T00:51:00Z</dcterms:created>
  <dcterms:modified xsi:type="dcterms:W3CDTF">2024-04-22T01:10:00Z</dcterms:modified>
</cp:coreProperties>
</file>